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CF02F" w14:textId="77777777" w:rsidR="00D81B6C" w:rsidRDefault="00D81B6C" w:rsidP="00D81B6C">
      <w:pPr>
        <w:pStyle w:val="pStyle2"/>
      </w:pPr>
      <w:bookmarkStart w:id="0" w:name="_GoBack"/>
      <w:bookmarkEnd w:id="0"/>
      <w:r>
        <w:rPr>
          <w:rFonts w:ascii="Helvetica Neue" w:hAnsi="Helvetica Neue" w:cs="Helvetica Neue" w:hint="eastAsia"/>
          <w:b/>
          <w:sz w:val="26"/>
          <w:szCs w:val="26"/>
        </w:rPr>
        <w:t>流式细胞仪</w:t>
      </w:r>
      <w:r w:rsidRPr="00A95845">
        <w:rPr>
          <w:rFonts w:ascii="Helvetica Neue" w:hAnsi="Helvetica Neue" w:cs="Helvetica Neue" w:hint="eastAsia"/>
          <w:b/>
          <w:sz w:val="26"/>
          <w:szCs w:val="26"/>
        </w:rPr>
        <w:t>送样</w:t>
      </w:r>
      <w:r w:rsidRPr="00A95845">
        <w:rPr>
          <w:rFonts w:ascii="Helvetica Neue" w:hAnsi="Helvetica Neue" w:cs="Helvetica Neue"/>
          <w:b/>
          <w:sz w:val="26"/>
          <w:szCs w:val="26"/>
        </w:rPr>
        <w:t>单</w:t>
      </w:r>
    </w:p>
    <w:tbl>
      <w:tblPr>
        <w:tblStyle w:val="myOwnTableStyle"/>
        <w:tblW w:w="0" w:type="auto"/>
        <w:tblInd w:w="0" w:type="dxa"/>
        <w:tblLook w:val="04A0" w:firstRow="1" w:lastRow="0" w:firstColumn="1" w:lastColumn="0" w:noHBand="0" w:noVBand="1"/>
      </w:tblPr>
      <w:tblGrid>
        <w:gridCol w:w="2119"/>
        <w:gridCol w:w="6855"/>
      </w:tblGrid>
      <w:tr w:rsidR="00D81B6C" w14:paraId="27F5AA7E" w14:textId="77777777" w:rsidTr="006E7A40">
        <w:trPr>
          <w:trHeight w:val="577"/>
        </w:trPr>
        <w:tc>
          <w:tcPr>
            <w:tcW w:w="8974" w:type="dxa"/>
            <w:gridSpan w:val="2"/>
          </w:tcPr>
          <w:p w14:paraId="580737D4" w14:textId="77777777" w:rsidR="00D81B6C" w:rsidRDefault="00D81B6C" w:rsidP="00D77531">
            <w:pPr>
              <w:pStyle w:val="pStyle"/>
            </w:pPr>
            <w:r>
              <w:rPr>
                <w:rStyle w:val="rStyle"/>
              </w:rPr>
              <w:t>实验基本信息</w:t>
            </w:r>
          </w:p>
        </w:tc>
      </w:tr>
      <w:tr w:rsidR="00D81B6C" w14:paraId="6DDAE1E4" w14:textId="77777777" w:rsidTr="006E7A40">
        <w:tc>
          <w:tcPr>
            <w:tcW w:w="2119" w:type="dxa"/>
          </w:tcPr>
          <w:p w14:paraId="169A5B86" w14:textId="77777777" w:rsidR="00D81B6C" w:rsidRDefault="00D81B6C" w:rsidP="00D77531">
            <w:r>
              <w:rPr>
                <w:b/>
                <w:sz w:val="24"/>
                <w:szCs w:val="24"/>
              </w:rPr>
              <w:t>实验项目</w:t>
            </w:r>
          </w:p>
        </w:tc>
        <w:tc>
          <w:tcPr>
            <w:tcW w:w="6855" w:type="dxa"/>
          </w:tcPr>
          <w:p w14:paraId="3AB5DC8D" w14:textId="77777777" w:rsidR="00D81B6C" w:rsidRDefault="00D81B6C" w:rsidP="00D77531">
            <w:r>
              <w:rPr>
                <w:rFonts w:hint="eastAsia"/>
              </w:rPr>
              <w:t>流式细胞仪</w:t>
            </w:r>
          </w:p>
        </w:tc>
      </w:tr>
      <w:tr w:rsidR="00D81B6C" w:rsidRPr="006F1E75" w14:paraId="2D1E3359" w14:textId="77777777" w:rsidTr="006E7A40">
        <w:tc>
          <w:tcPr>
            <w:tcW w:w="8974" w:type="dxa"/>
            <w:gridSpan w:val="2"/>
          </w:tcPr>
          <w:p w14:paraId="0118CB69" w14:textId="77777777" w:rsidR="006E7A40" w:rsidRPr="00663CF1" w:rsidRDefault="006E7A40" w:rsidP="00663CF1">
            <w:pPr>
              <w:pStyle w:val="a3"/>
              <w:numPr>
                <w:ilvl w:val="0"/>
                <w:numId w:val="2"/>
              </w:numPr>
              <w:spacing w:line="440" w:lineRule="atLeast"/>
              <w:ind w:firstLineChars="0"/>
              <w:rPr>
                <w:rFonts w:ascii="华文宋体" w:eastAsia="华文宋体" w:hAnsi="华文宋体" w:cs="Times New Roman"/>
                <w:b/>
                <w:bCs/>
                <w:color w:val="000000"/>
                <w:sz w:val="24"/>
                <w:szCs w:val="24"/>
              </w:rPr>
            </w:pPr>
            <w:r w:rsidRPr="00663CF1">
              <w:rPr>
                <w:rFonts w:ascii="华文宋体" w:eastAsia="华文宋体" w:hAnsi="华文宋体" w:cs="Times New Roman" w:hint="eastAsia"/>
                <w:b/>
                <w:bCs/>
                <w:color w:val="000000"/>
                <w:sz w:val="24"/>
                <w:szCs w:val="24"/>
              </w:rPr>
              <w:t>实验简介</w:t>
            </w:r>
          </w:p>
          <w:p w14:paraId="2F403E0F" w14:textId="77777777" w:rsidR="00663CF1" w:rsidRPr="00663CF1" w:rsidRDefault="00663CF1" w:rsidP="00663CF1">
            <w:pPr>
              <w:rPr>
                <w:rFonts w:ascii="华文宋体" w:eastAsia="华文宋体" w:hAnsi="华文宋体" w:cs="Times New Roman"/>
                <w:color w:val="000000"/>
                <w:sz w:val="24"/>
                <w:szCs w:val="24"/>
              </w:rPr>
            </w:pPr>
            <w:r w:rsidRPr="00663CF1">
              <w:rPr>
                <w:rFonts w:ascii="华文宋体" w:eastAsia="华文宋体" w:hAnsi="华文宋体" w:cs="Times New Roman"/>
                <w:color w:val="000000"/>
                <w:sz w:val="24"/>
                <w:szCs w:val="24"/>
              </w:rPr>
              <w:t>流式细胞术工作原理是在细胞分子水平上通过单克隆抗体对单个细胞或其他生物粒子进行多参数、快速的定量分析。它可以高速分析上万个细胞，并能同时从一个细胞中测得多个参数，具有速度快、精度高、准确性好的优点，是当代最先进的细胞定量分析技术之一。</w:t>
            </w:r>
          </w:p>
          <w:p w14:paraId="4E9980CB" w14:textId="77777777" w:rsidR="00663CF1" w:rsidRPr="00663CF1" w:rsidRDefault="00663CF1" w:rsidP="006E7A40">
            <w:pPr>
              <w:spacing w:line="440" w:lineRule="atLeast"/>
              <w:rPr>
                <w:rFonts w:ascii="华文宋体" w:eastAsia="华文宋体" w:hAnsi="华文宋体" w:cs="Times New Roman"/>
                <w:b/>
                <w:bCs/>
                <w:color w:val="000000"/>
                <w:sz w:val="24"/>
                <w:szCs w:val="24"/>
              </w:rPr>
            </w:pPr>
            <w:r w:rsidRPr="00663CF1">
              <w:rPr>
                <w:rFonts w:ascii="华文宋体" w:eastAsia="华文宋体" w:hAnsi="华文宋体" w:cs="Times New Roman" w:hint="eastAsia"/>
                <w:b/>
                <w:bCs/>
                <w:color w:val="000000"/>
                <w:sz w:val="24"/>
                <w:szCs w:val="24"/>
              </w:rPr>
              <w:t>细胞前处理：</w:t>
            </w:r>
          </w:p>
          <w:p w14:paraId="71EECBB0" w14:textId="77777777" w:rsidR="006E7A40" w:rsidRPr="006E7A40" w:rsidRDefault="00663CF1" w:rsidP="006E7A40">
            <w:pPr>
              <w:spacing w:line="440" w:lineRule="atLeast"/>
              <w:rPr>
                <w:rFonts w:ascii="华文宋体" w:eastAsia="华文宋体" w:hAnsi="华文宋体" w:cs="Times New Roman"/>
                <w:color w:val="000000"/>
                <w:sz w:val="24"/>
                <w:szCs w:val="24"/>
              </w:rPr>
            </w:pPr>
            <w:r w:rsidRPr="00663CF1">
              <w:rPr>
                <w:rFonts w:ascii="华文宋体" w:eastAsia="华文宋体" w:hAnsi="华文宋体" w:cs="Times New Roman" w:hint="eastAsia"/>
                <w:b/>
                <w:bCs/>
                <w:color w:val="000000"/>
                <w:sz w:val="24"/>
                <w:szCs w:val="24"/>
              </w:rPr>
              <w:t>以</w:t>
            </w:r>
            <w:r w:rsidR="006E7A40" w:rsidRPr="006E7A40">
              <w:rPr>
                <w:rFonts w:ascii="华文宋体" w:eastAsia="华文宋体" w:hAnsi="华文宋体" w:cs="Times New Roman" w:hint="eastAsia"/>
                <w:b/>
                <w:bCs/>
                <w:color w:val="000000"/>
                <w:sz w:val="24"/>
                <w:szCs w:val="24"/>
              </w:rPr>
              <w:t>流式周期实验</w:t>
            </w:r>
            <w:r w:rsidRPr="00663CF1">
              <w:rPr>
                <w:rFonts w:ascii="华文宋体" w:eastAsia="华文宋体" w:hAnsi="华文宋体" w:cs="Times New Roman" w:hint="eastAsia"/>
                <w:b/>
                <w:bCs/>
                <w:color w:val="000000"/>
                <w:sz w:val="24"/>
                <w:szCs w:val="24"/>
              </w:rPr>
              <w:t>为例</w:t>
            </w:r>
          </w:p>
          <w:p w14:paraId="710922A9" w14:textId="77777777" w:rsidR="006E7A40" w:rsidRPr="006E7A40" w:rsidRDefault="006E7A40" w:rsidP="006E7A40">
            <w:pPr>
              <w:spacing w:line="440" w:lineRule="atLeast"/>
              <w:ind w:left="310" w:hanging="310"/>
              <w:rPr>
                <w:rFonts w:ascii="华文宋体" w:eastAsia="华文宋体" w:hAnsi="华文宋体" w:cs="Times New Roman"/>
                <w:color w:val="000000"/>
                <w:sz w:val="24"/>
                <w:szCs w:val="24"/>
              </w:rPr>
            </w:pPr>
            <w:r w:rsidRPr="006E7A40">
              <w:rPr>
                <w:rFonts w:ascii="华文宋体" w:eastAsia="华文宋体" w:hAnsi="华文宋体" w:cs="Times New Roman"/>
                <w:b/>
                <w:bCs/>
                <w:color w:val="000000"/>
                <w:sz w:val="24"/>
                <w:szCs w:val="24"/>
              </w:rPr>
              <w:t>1</w:t>
            </w:r>
            <w:r w:rsidRPr="006E7A40">
              <w:rPr>
                <w:rFonts w:ascii="华文宋体" w:eastAsia="华文宋体" w:hAnsi="华文宋体" w:cs="Times New Roman" w:hint="eastAsia"/>
                <w:b/>
                <w:bCs/>
                <w:color w:val="000000"/>
                <w:sz w:val="24"/>
                <w:szCs w:val="24"/>
              </w:rPr>
              <w:t>、收集细胞：</w:t>
            </w:r>
            <w:r w:rsidRPr="006E7A40">
              <w:rPr>
                <w:rFonts w:ascii="华文宋体" w:eastAsia="华文宋体" w:hAnsi="华文宋体" w:cs="Times New Roman" w:hint="eastAsia"/>
                <w:color w:val="000000"/>
                <w:sz w:val="24"/>
                <w:szCs w:val="24"/>
              </w:rPr>
              <w:t>弃去上清，加入1 ml PBS清洗一次，弃上清，再加入</w:t>
            </w:r>
            <w:r w:rsidRPr="006E7A40">
              <w:rPr>
                <w:rFonts w:ascii="华文宋体" w:eastAsia="华文宋体" w:hAnsi="华文宋体" w:cs="Times New Roman"/>
                <w:color w:val="000000"/>
                <w:sz w:val="24"/>
                <w:szCs w:val="24"/>
              </w:rPr>
              <w:t>1 ml 0.25%</w:t>
            </w:r>
            <w:r w:rsidRPr="006E7A40">
              <w:rPr>
                <w:rFonts w:ascii="华文宋体" w:eastAsia="华文宋体" w:hAnsi="华文宋体" w:cs="Times New Roman" w:hint="eastAsia"/>
                <w:color w:val="000000"/>
                <w:sz w:val="24"/>
                <w:szCs w:val="24"/>
              </w:rPr>
              <w:t>胰酶消化细胞，待细胞变圆且有部分细胞悬浮，即加入</w:t>
            </w:r>
            <w:r w:rsidRPr="006E7A40">
              <w:rPr>
                <w:rFonts w:ascii="华文宋体" w:eastAsia="华文宋体" w:hAnsi="华文宋体" w:cs="Times New Roman"/>
                <w:color w:val="000000"/>
                <w:sz w:val="24"/>
                <w:szCs w:val="24"/>
              </w:rPr>
              <w:t>PBS</w:t>
            </w:r>
            <w:r w:rsidRPr="006E7A40">
              <w:rPr>
                <w:rFonts w:ascii="华文宋体" w:eastAsia="华文宋体" w:hAnsi="华文宋体" w:cs="Times New Roman" w:hint="eastAsia"/>
                <w:color w:val="000000"/>
                <w:sz w:val="24"/>
                <w:szCs w:val="24"/>
              </w:rPr>
              <w:t>终止消化。用移液枪轻轻吹打细胞，使细胞悬浮。细胞悬液转入离心管中，1500 rpm离心</w:t>
            </w:r>
            <w:r w:rsidRPr="006E7A40">
              <w:rPr>
                <w:rFonts w:ascii="华文宋体" w:eastAsia="华文宋体" w:hAnsi="华文宋体" w:cs="Times New Roman"/>
                <w:color w:val="000000"/>
                <w:sz w:val="24"/>
                <w:szCs w:val="24"/>
              </w:rPr>
              <w:t>5 min</w:t>
            </w:r>
            <w:r w:rsidRPr="006E7A40">
              <w:rPr>
                <w:rFonts w:ascii="华文宋体" w:eastAsia="华文宋体" w:hAnsi="华文宋体" w:cs="Times New Roman" w:hint="eastAsia"/>
                <w:color w:val="000000"/>
                <w:sz w:val="24"/>
                <w:szCs w:val="24"/>
              </w:rPr>
              <w:t>收集细胞。</w:t>
            </w:r>
          </w:p>
          <w:p w14:paraId="068393D3" w14:textId="77777777" w:rsidR="006E7A40" w:rsidRPr="006E7A40" w:rsidRDefault="006E7A40" w:rsidP="006E7A40">
            <w:pPr>
              <w:spacing w:line="440" w:lineRule="atLeast"/>
              <w:ind w:left="310" w:hanging="310"/>
              <w:rPr>
                <w:rFonts w:ascii="华文宋体" w:eastAsia="华文宋体" w:hAnsi="华文宋体" w:cs="Times New Roman"/>
                <w:color w:val="000000"/>
                <w:sz w:val="24"/>
                <w:szCs w:val="24"/>
              </w:rPr>
            </w:pPr>
            <w:r w:rsidRPr="006E7A40">
              <w:rPr>
                <w:rFonts w:ascii="华文宋体" w:eastAsia="华文宋体" w:hAnsi="华文宋体" w:cs="Times New Roman" w:hint="eastAsia"/>
                <w:b/>
                <w:bCs/>
                <w:color w:val="000000"/>
                <w:sz w:val="24"/>
                <w:szCs w:val="24"/>
              </w:rPr>
              <w:t>2、PBS洗涤细胞：</w:t>
            </w:r>
            <w:r w:rsidRPr="006E7A40">
              <w:rPr>
                <w:rFonts w:ascii="华文宋体" w:eastAsia="华文宋体" w:hAnsi="华文宋体" w:cs="Times New Roman" w:hint="eastAsia"/>
                <w:color w:val="000000"/>
                <w:sz w:val="24"/>
                <w:szCs w:val="24"/>
              </w:rPr>
              <w:t>加入3 ml 4℃预冷的PBS完全重悬细胞，</w:t>
            </w:r>
            <w:r w:rsidRPr="006E7A40">
              <w:rPr>
                <w:rFonts w:ascii="华文宋体" w:eastAsia="华文宋体" w:hAnsi="华文宋体" w:cs="Times New Roman"/>
                <w:color w:val="000000"/>
                <w:sz w:val="24"/>
                <w:szCs w:val="24"/>
              </w:rPr>
              <w:t>1500 rpm</w:t>
            </w:r>
            <w:r w:rsidRPr="006E7A40">
              <w:rPr>
                <w:rFonts w:ascii="华文宋体" w:eastAsia="华文宋体" w:hAnsi="华文宋体" w:cs="Times New Roman" w:hint="eastAsia"/>
                <w:color w:val="000000"/>
                <w:sz w:val="24"/>
                <w:szCs w:val="24"/>
              </w:rPr>
              <w:t>离心</w:t>
            </w:r>
            <w:r w:rsidRPr="006E7A40">
              <w:rPr>
                <w:rFonts w:ascii="华文宋体" w:eastAsia="华文宋体" w:hAnsi="华文宋体" w:cs="Times New Roman"/>
                <w:color w:val="000000"/>
                <w:sz w:val="24"/>
                <w:szCs w:val="24"/>
              </w:rPr>
              <w:t>5 min</w:t>
            </w:r>
            <w:r w:rsidRPr="006E7A40">
              <w:rPr>
                <w:rFonts w:ascii="华文宋体" w:eastAsia="华文宋体" w:hAnsi="华文宋体" w:cs="Times New Roman" w:hint="eastAsia"/>
                <w:color w:val="000000"/>
                <w:sz w:val="24"/>
                <w:szCs w:val="24"/>
              </w:rPr>
              <w:t>，弃上清。沉淀震荡混匀。</w:t>
            </w:r>
          </w:p>
          <w:p w14:paraId="00CAC4D2" w14:textId="77777777" w:rsidR="006E7A40" w:rsidRPr="006E7A40" w:rsidRDefault="006E7A40" w:rsidP="006E7A40">
            <w:pPr>
              <w:spacing w:line="440" w:lineRule="atLeast"/>
              <w:ind w:left="310" w:hanging="310"/>
              <w:rPr>
                <w:rFonts w:ascii="华文宋体" w:eastAsia="华文宋体" w:hAnsi="华文宋体" w:cs="Times New Roman"/>
                <w:color w:val="000000"/>
                <w:sz w:val="24"/>
                <w:szCs w:val="24"/>
              </w:rPr>
            </w:pPr>
            <w:r w:rsidRPr="006E7A40">
              <w:rPr>
                <w:rFonts w:ascii="华文宋体" w:eastAsia="华文宋体" w:hAnsi="华文宋体" w:cs="Times New Roman" w:hint="eastAsia"/>
                <w:b/>
                <w:bCs/>
                <w:color w:val="000000"/>
                <w:sz w:val="24"/>
                <w:szCs w:val="24"/>
              </w:rPr>
              <w:t>3、固定过夜：</w:t>
            </w:r>
            <w:r w:rsidRPr="006E7A40">
              <w:rPr>
                <w:rFonts w:ascii="华文宋体" w:eastAsia="华文宋体" w:hAnsi="华文宋体" w:cs="Times New Roman" w:hint="eastAsia"/>
                <w:color w:val="000000"/>
                <w:sz w:val="24"/>
                <w:szCs w:val="24"/>
              </w:rPr>
              <w:t>沉淀中缓慢加入-</w:t>
            </w:r>
            <w:r w:rsidRPr="006E7A40">
              <w:rPr>
                <w:rFonts w:ascii="华文宋体" w:eastAsia="华文宋体" w:hAnsi="华文宋体" w:cs="Times New Roman"/>
                <w:color w:val="000000"/>
                <w:sz w:val="24"/>
                <w:szCs w:val="24"/>
              </w:rPr>
              <w:t>20</w:t>
            </w:r>
            <w:r w:rsidRPr="006E7A40">
              <w:rPr>
                <w:rFonts w:ascii="华文宋体" w:eastAsia="华文宋体" w:hAnsi="华文宋体" w:cs="Times New Roman" w:hint="eastAsia"/>
                <w:color w:val="000000"/>
                <w:sz w:val="24"/>
                <w:szCs w:val="24"/>
              </w:rPr>
              <w:t>℃预冷的</w:t>
            </w:r>
            <w:r w:rsidRPr="006E7A40">
              <w:rPr>
                <w:rFonts w:ascii="华文宋体" w:eastAsia="华文宋体" w:hAnsi="华文宋体" w:cs="Times New Roman"/>
                <w:color w:val="000000"/>
                <w:sz w:val="24"/>
                <w:szCs w:val="24"/>
              </w:rPr>
              <w:t>75</w:t>
            </w:r>
            <w:r w:rsidRPr="006E7A40">
              <w:rPr>
                <w:rFonts w:ascii="华文宋体" w:eastAsia="华文宋体" w:hAnsi="华文宋体" w:cs="Times New Roman" w:hint="eastAsia"/>
                <w:color w:val="000000"/>
                <w:sz w:val="24"/>
                <w:szCs w:val="24"/>
              </w:rPr>
              <w:t>％乙醇，重悬细胞，4℃过夜。</w:t>
            </w:r>
          </w:p>
          <w:p w14:paraId="7DED647B" w14:textId="77777777" w:rsidR="006E7A40" w:rsidRPr="006E7A40" w:rsidRDefault="006E7A40" w:rsidP="006E7A40">
            <w:pPr>
              <w:spacing w:line="440" w:lineRule="atLeast"/>
              <w:ind w:left="310" w:hanging="310"/>
              <w:rPr>
                <w:rFonts w:ascii="华文宋体" w:eastAsia="华文宋体" w:hAnsi="华文宋体" w:cs="Times New Roman"/>
                <w:color w:val="000000"/>
                <w:sz w:val="24"/>
                <w:szCs w:val="24"/>
              </w:rPr>
            </w:pPr>
            <w:r w:rsidRPr="006E7A40">
              <w:rPr>
                <w:rFonts w:ascii="华文宋体" w:eastAsia="华文宋体" w:hAnsi="华文宋体" w:cs="Times New Roman" w:hint="eastAsia"/>
                <w:b/>
                <w:bCs/>
                <w:color w:val="000000"/>
                <w:sz w:val="24"/>
                <w:szCs w:val="24"/>
              </w:rPr>
              <w:t>4、PBS洗涤细胞：</w:t>
            </w:r>
            <w:r w:rsidRPr="006E7A40">
              <w:rPr>
                <w:rFonts w:ascii="华文宋体" w:eastAsia="华文宋体" w:hAnsi="华文宋体" w:cs="Times New Roman" w:hint="eastAsia"/>
                <w:color w:val="000000"/>
                <w:sz w:val="24"/>
                <w:szCs w:val="24"/>
              </w:rPr>
              <w:t>加入2 ml PBS混匀后，</w:t>
            </w:r>
            <w:r w:rsidRPr="006E7A40">
              <w:rPr>
                <w:rFonts w:ascii="华文宋体" w:eastAsia="华文宋体" w:hAnsi="华文宋体" w:cs="Times New Roman"/>
                <w:color w:val="000000"/>
                <w:sz w:val="24"/>
                <w:szCs w:val="24"/>
              </w:rPr>
              <w:t>1500 rpm</w:t>
            </w:r>
            <w:r w:rsidRPr="006E7A40">
              <w:rPr>
                <w:rFonts w:ascii="华文宋体" w:eastAsia="华文宋体" w:hAnsi="华文宋体" w:cs="Times New Roman" w:hint="eastAsia"/>
                <w:color w:val="000000"/>
                <w:sz w:val="24"/>
                <w:szCs w:val="24"/>
              </w:rPr>
              <w:t>离心</w:t>
            </w:r>
            <w:r w:rsidRPr="006E7A40">
              <w:rPr>
                <w:rFonts w:ascii="华文宋体" w:eastAsia="华文宋体" w:hAnsi="华文宋体" w:cs="Times New Roman"/>
                <w:color w:val="000000"/>
                <w:sz w:val="24"/>
                <w:szCs w:val="24"/>
              </w:rPr>
              <w:t>5 min</w:t>
            </w:r>
            <w:r w:rsidRPr="006E7A40">
              <w:rPr>
                <w:rFonts w:ascii="华文宋体" w:eastAsia="华文宋体" w:hAnsi="华文宋体" w:cs="Times New Roman" w:hint="eastAsia"/>
                <w:color w:val="000000"/>
                <w:sz w:val="24"/>
                <w:szCs w:val="24"/>
              </w:rPr>
              <w:t>收集细胞，</w:t>
            </w:r>
            <w:r w:rsidRPr="006E7A40">
              <w:rPr>
                <w:rFonts w:ascii="华文宋体" w:eastAsia="华文宋体" w:hAnsi="华文宋体" w:cs="Times New Roman"/>
                <w:color w:val="000000"/>
                <w:sz w:val="24"/>
                <w:szCs w:val="24"/>
              </w:rPr>
              <w:t>PBS</w:t>
            </w:r>
            <w:r w:rsidRPr="006E7A40">
              <w:rPr>
                <w:rFonts w:ascii="华文宋体" w:eastAsia="华文宋体" w:hAnsi="华文宋体" w:cs="Times New Roman" w:hint="eastAsia"/>
                <w:color w:val="000000"/>
                <w:sz w:val="24"/>
                <w:szCs w:val="24"/>
              </w:rPr>
              <w:t>重悬，离心收集细胞。加入</w:t>
            </w:r>
            <w:r w:rsidRPr="006E7A40">
              <w:rPr>
                <w:rFonts w:ascii="华文宋体" w:eastAsia="华文宋体" w:hAnsi="华文宋体" w:cs="Times New Roman"/>
                <w:color w:val="000000"/>
                <w:sz w:val="24"/>
                <w:szCs w:val="24"/>
              </w:rPr>
              <w:t>100 ul PBS</w:t>
            </w:r>
            <w:r w:rsidRPr="006E7A40">
              <w:rPr>
                <w:rFonts w:ascii="华文宋体" w:eastAsia="华文宋体" w:hAnsi="华文宋体" w:cs="Times New Roman" w:hint="eastAsia"/>
                <w:color w:val="000000"/>
                <w:sz w:val="24"/>
                <w:szCs w:val="24"/>
              </w:rPr>
              <w:t>重悬细胞。</w:t>
            </w:r>
          </w:p>
          <w:p w14:paraId="1734CBBB" w14:textId="77777777" w:rsidR="006E7A40" w:rsidRPr="006E7A40" w:rsidRDefault="006E7A40" w:rsidP="006E7A40">
            <w:pPr>
              <w:spacing w:line="440" w:lineRule="atLeast"/>
              <w:ind w:left="310" w:hanging="310"/>
              <w:rPr>
                <w:rFonts w:ascii="华文宋体" w:eastAsia="华文宋体" w:hAnsi="华文宋体" w:cs="Times New Roman"/>
                <w:color w:val="000000"/>
                <w:sz w:val="24"/>
                <w:szCs w:val="24"/>
              </w:rPr>
            </w:pPr>
            <w:r w:rsidRPr="006E7A40">
              <w:rPr>
                <w:rFonts w:ascii="华文宋体" w:eastAsia="华文宋体" w:hAnsi="华文宋体" w:cs="Times New Roman" w:hint="eastAsia"/>
                <w:b/>
                <w:bCs/>
                <w:color w:val="000000"/>
                <w:sz w:val="24"/>
                <w:szCs w:val="24"/>
              </w:rPr>
              <w:t>5、去除RNA：</w:t>
            </w:r>
            <w:r w:rsidRPr="006E7A40">
              <w:rPr>
                <w:rFonts w:ascii="华文宋体" w:eastAsia="华文宋体" w:hAnsi="华文宋体" w:cs="Times New Roman" w:hint="eastAsia"/>
                <w:color w:val="000000"/>
                <w:sz w:val="24"/>
                <w:szCs w:val="24"/>
              </w:rPr>
              <w:t>加入</w:t>
            </w:r>
            <w:r w:rsidRPr="006E7A40">
              <w:rPr>
                <w:rFonts w:ascii="华文宋体" w:eastAsia="华文宋体" w:hAnsi="华文宋体" w:cs="Times New Roman"/>
                <w:color w:val="000000"/>
                <w:sz w:val="24"/>
                <w:szCs w:val="24"/>
              </w:rPr>
              <w:t>2</w:t>
            </w:r>
            <w:r w:rsidRPr="006E7A40">
              <w:rPr>
                <w:rFonts w:ascii="华文宋体" w:eastAsia="华文宋体" w:hAnsi="华文宋体" w:cs="Times New Roman" w:hint="eastAsia"/>
                <w:color w:val="000000"/>
                <w:sz w:val="24"/>
                <w:szCs w:val="24"/>
              </w:rPr>
              <w:t> </w:t>
            </w:r>
            <w:proofErr w:type="spellStart"/>
            <w:r w:rsidRPr="006E7A40">
              <w:rPr>
                <w:rFonts w:ascii="华文宋体" w:eastAsia="华文宋体" w:hAnsi="华文宋体" w:cs="Times New Roman"/>
                <w:color w:val="000000"/>
                <w:sz w:val="24"/>
                <w:szCs w:val="24"/>
              </w:rPr>
              <w:t>μl</w:t>
            </w:r>
            <w:proofErr w:type="spellEnd"/>
            <w:r w:rsidRPr="006E7A40">
              <w:rPr>
                <w:rFonts w:ascii="华文宋体" w:eastAsia="华文宋体" w:hAnsi="华文宋体" w:cs="Times New Roman"/>
                <w:color w:val="000000"/>
                <w:sz w:val="24"/>
                <w:szCs w:val="24"/>
              </w:rPr>
              <w:t> </w:t>
            </w:r>
            <w:r w:rsidRPr="006E7A40">
              <w:rPr>
                <w:rFonts w:ascii="华文宋体" w:eastAsia="华文宋体" w:hAnsi="华文宋体" w:cs="Times New Roman" w:hint="eastAsia"/>
                <w:color w:val="000000"/>
                <w:sz w:val="24"/>
                <w:szCs w:val="24"/>
              </w:rPr>
              <w:t>浓度为</w:t>
            </w:r>
            <w:r w:rsidRPr="006E7A40">
              <w:rPr>
                <w:rFonts w:ascii="华文宋体" w:eastAsia="华文宋体" w:hAnsi="华文宋体" w:cs="Times New Roman"/>
                <w:color w:val="000000"/>
                <w:sz w:val="24"/>
                <w:szCs w:val="24"/>
              </w:rPr>
              <w:t>1</w:t>
            </w:r>
            <w:r w:rsidRPr="006E7A40">
              <w:rPr>
                <w:rFonts w:ascii="华文宋体" w:eastAsia="华文宋体" w:hAnsi="华文宋体" w:cs="Times New Roman" w:hint="eastAsia"/>
                <w:color w:val="000000"/>
                <w:sz w:val="24"/>
                <w:szCs w:val="24"/>
              </w:rPr>
              <w:t> </w:t>
            </w:r>
            <w:r w:rsidRPr="006E7A40">
              <w:rPr>
                <w:rFonts w:ascii="华文宋体" w:eastAsia="华文宋体" w:hAnsi="华文宋体" w:cs="Times New Roman"/>
                <w:color w:val="000000"/>
                <w:sz w:val="24"/>
                <w:szCs w:val="24"/>
              </w:rPr>
              <w:t>mg/ml </w:t>
            </w:r>
            <w:r w:rsidRPr="006E7A40">
              <w:rPr>
                <w:rFonts w:ascii="华文宋体" w:eastAsia="华文宋体" w:hAnsi="华文宋体" w:cs="Times New Roman" w:hint="eastAsia"/>
                <w:color w:val="000000"/>
                <w:sz w:val="24"/>
                <w:szCs w:val="24"/>
              </w:rPr>
              <w:t>的</w:t>
            </w:r>
            <w:proofErr w:type="spellStart"/>
            <w:r w:rsidRPr="006E7A40">
              <w:rPr>
                <w:rFonts w:ascii="华文宋体" w:eastAsia="华文宋体" w:hAnsi="华文宋体" w:cs="Times New Roman"/>
                <w:color w:val="000000"/>
                <w:sz w:val="24"/>
                <w:szCs w:val="24"/>
              </w:rPr>
              <w:t>RNaseA</w:t>
            </w:r>
            <w:proofErr w:type="spellEnd"/>
            <w:r w:rsidRPr="006E7A40">
              <w:rPr>
                <w:rFonts w:ascii="华文宋体" w:eastAsia="华文宋体" w:hAnsi="华文宋体" w:cs="Times New Roman" w:hint="eastAsia"/>
                <w:color w:val="000000"/>
                <w:sz w:val="24"/>
                <w:szCs w:val="24"/>
              </w:rPr>
              <w:t>（去离子水配制），</w:t>
            </w:r>
            <w:r w:rsidRPr="006E7A40">
              <w:rPr>
                <w:rFonts w:ascii="华文宋体" w:eastAsia="华文宋体" w:hAnsi="华文宋体" w:cs="Times New Roman"/>
                <w:color w:val="000000"/>
                <w:sz w:val="24"/>
                <w:szCs w:val="24"/>
              </w:rPr>
              <w:t>37</w:t>
            </w:r>
            <w:r w:rsidRPr="006E7A40">
              <w:rPr>
                <w:rFonts w:ascii="华文宋体" w:eastAsia="华文宋体" w:hAnsi="华文宋体" w:cs="Times New Roman" w:hint="eastAsia"/>
                <w:color w:val="000000"/>
                <w:sz w:val="24"/>
                <w:szCs w:val="24"/>
              </w:rPr>
              <w:t>℃水浴4</w:t>
            </w:r>
            <w:r w:rsidRPr="006E7A40">
              <w:rPr>
                <w:rFonts w:ascii="华文宋体" w:eastAsia="华文宋体" w:hAnsi="华文宋体" w:cs="Times New Roman"/>
                <w:color w:val="000000"/>
                <w:sz w:val="24"/>
                <w:szCs w:val="24"/>
              </w:rPr>
              <w:t>0</w:t>
            </w:r>
            <w:r w:rsidRPr="006E7A40">
              <w:rPr>
                <w:rFonts w:ascii="华文宋体" w:eastAsia="华文宋体" w:hAnsi="华文宋体" w:cs="Times New Roman" w:hint="eastAsia"/>
                <w:color w:val="000000"/>
                <w:sz w:val="24"/>
                <w:szCs w:val="24"/>
              </w:rPr>
              <w:t> </w:t>
            </w:r>
            <w:r w:rsidRPr="006E7A40">
              <w:rPr>
                <w:rFonts w:ascii="华文宋体" w:eastAsia="华文宋体" w:hAnsi="华文宋体" w:cs="Times New Roman"/>
                <w:color w:val="000000"/>
                <w:sz w:val="24"/>
                <w:szCs w:val="24"/>
              </w:rPr>
              <w:t>min</w:t>
            </w:r>
            <w:r w:rsidRPr="006E7A40">
              <w:rPr>
                <w:rFonts w:ascii="华文宋体" w:eastAsia="华文宋体" w:hAnsi="华文宋体" w:cs="Times New Roman" w:hint="eastAsia"/>
                <w:color w:val="000000"/>
                <w:sz w:val="24"/>
                <w:szCs w:val="24"/>
              </w:rPr>
              <w:t>。</w:t>
            </w:r>
          </w:p>
          <w:p w14:paraId="5F788C7D" w14:textId="77777777" w:rsidR="006E7A40" w:rsidRPr="006E7A40" w:rsidRDefault="006E7A40" w:rsidP="006E7A40">
            <w:pPr>
              <w:spacing w:line="440" w:lineRule="atLeast"/>
              <w:ind w:left="310" w:hanging="310"/>
              <w:rPr>
                <w:rFonts w:ascii="华文宋体" w:eastAsia="华文宋体" w:hAnsi="华文宋体" w:cs="Times New Roman"/>
                <w:color w:val="000000"/>
                <w:sz w:val="24"/>
                <w:szCs w:val="24"/>
              </w:rPr>
            </w:pPr>
            <w:r w:rsidRPr="006E7A40">
              <w:rPr>
                <w:rFonts w:ascii="华文宋体" w:eastAsia="华文宋体" w:hAnsi="华文宋体" w:cs="Times New Roman" w:hint="eastAsia"/>
                <w:b/>
                <w:bCs/>
                <w:color w:val="000000"/>
                <w:sz w:val="24"/>
                <w:szCs w:val="24"/>
              </w:rPr>
              <w:t>6、荧光标记：</w:t>
            </w:r>
            <w:r w:rsidRPr="006E7A40">
              <w:rPr>
                <w:rFonts w:ascii="华文宋体" w:eastAsia="华文宋体" w:hAnsi="华文宋体" w:cs="Times New Roman" w:hint="eastAsia"/>
                <w:color w:val="000000"/>
                <w:sz w:val="24"/>
                <w:szCs w:val="24"/>
              </w:rPr>
              <w:t>加入100 </w:t>
            </w:r>
            <w:r w:rsidRPr="006E7A40">
              <w:rPr>
                <w:rFonts w:ascii="华文宋体" w:eastAsia="华文宋体" w:hAnsi="华文宋体" w:cs="Times New Roman"/>
                <w:color w:val="000000"/>
                <w:sz w:val="24"/>
                <w:szCs w:val="24"/>
              </w:rPr>
              <w:t>µ</w:t>
            </w:r>
            <w:r w:rsidRPr="006E7A40">
              <w:rPr>
                <w:rFonts w:ascii="华文宋体" w:eastAsia="华文宋体" w:hAnsi="华文宋体" w:cs="Times New Roman" w:hint="eastAsia"/>
                <w:color w:val="000000"/>
                <w:sz w:val="24"/>
                <w:szCs w:val="24"/>
              </w:rPr>
              <w:t>l浓度为</w:t>
            </w:r>
            <w:r w:rsidRPr="006E7A40">
              <w:rPr>
                <w:rFonts w:ascii="华文宋体" w:eastAsia="华文宋体" w:hAnsi="华文宋体" w:cs="Times New Roman"/>
                <w:color w:val="000000"/>
                <w:sz w:val="24"/>
                <w:szCs w:val="24"/>
              </w:rPr>
              <w:t>100 µg/ml </w:t>
            </w:r>
            <w:r w:rsidRPr="006E7A40">
              <w:rPr>
                <w:rFonts w:ascii="华文宋体" w:eastAsia="华文宋体" w:hAnsi="华文宋体" w:cs="Times New Roman" w:hint="eastAsia"/>
                <w:color w:val="000000"/>
                <w:sz w:val="24"/>
                <w:szCs w:val="24"/>
              </w:rPr>
              <w:t>的</w:t>
            </w:r>
            <w:r w:rsidRPr="006E7A40">
              <w:rPr>
                <w:rFonts w:ascii="华文宋体" w:eastAsia="华文宋体" w:hAnsi="华文宋体" w:cs="Times New Roman"/>
                <w:color w:val="000000"/>
                <w:sz w:val="24"/>
                <w:szCs w:val="24"/>
              </w:rPr>
              <w:t>PI</w:t>
            </w:r>
            <w:r w:rsidRPr="006E7A40">
              <w:rPr>
                <w:rFonts w:ascii="华文宋体" w:eastAsia="华文宋体" w:hAnsi="华文宋体" w:cs="Times New Roman" w:hint="eastAsia"/>
                <w:color w:val="000000"/>
                <w:sz w:val="24"/>
                <w:szCs w:val="24"/>
              </w:rPr>
              <w:t>染色液（</w:t>
            </w:r>
            <w:r w:rsidRPr="006E7A40">
              <w:rPr>
                <w:rFonts w:ascii="华文宋体" w:eastAsia="华文宋体" w:hAnsi="华文宋体" w:cs="Times New Roman"/>
                <w:color w:val="000000"/>
                <w:sz w:val="24"/>
                <w:szCs w:val="24"/>
              </w:rPr>
              <w:t>PBS</w:t>
            </w:r>
            <w:r w:rsidRPr="006E7A40">
              <w:rPr>
                <w:rFonts w:ascii="华文宋体" w:eastAsia="华文宋体" w:hAnsi="华文宋体" w:cs="Times New Roman" w:hint="eastAsia"/>
                <w:color w:val="000000"/>
                <w:sz w:val="24"/>
                <w:szCs w:val="24"/>
              </w:rPr>
              <w:t>配制），避光染色</w:t>
            </w:r>
            <w:r w:rsidRPr="006E7A40">
              <w:rPr>
                <w:rFonts w:ascii="华文宋体" w:eastAsia="华文宋体" w:hAnsi="华文宋体" w:cs="Times New Roman"/>
                <w:color w:val="000000"/>
                <w:sz w:val="24"/>
                <w:szCs w:val="24"/>
              </w:rPr>
              <w:t>20</w:t>
            </w:r>
            <w:r w:rsidRPr="006E7A40">
              <w:rPr>
                <w:rFonts w:ascii="华文宋体" w:eastAsia="华文宋体" w:hAnsi="华文宋体" w:cs="Times New Roman" w:hint="eastAsia"/>
                <w:color w:val="000000"/>
                <w:sz w:val="24"/>
                <w:szCs w:val="24"/>
              </w:rPr>
              <w:t> </w:t>
            </w:r>
            <w:r w:rsidRPr="006E7A40">
              <w:rPr>
                <w:rFonts w:ascii="华文宋体" w:eastAsia="华文宋体" w:hAnsi="华文宋体" w:cs="Times New Roman"/>
                <w:color w:val="000000"/>
                <w:sz w:val="24"/>
                <w:szCs w:val="24"/>
              </w:rPr>
              <w:t>min</w:t>
            </w:r>
            <w:r w:rsidRPr="006E7A40">
              <w:rPr>
                <w:rFonts w:ascii="华文宋体" w:eastAsia="华文宋体" w:hAnsi="华文宋体" w:cs="Times New Roman" w:hint="eastAsia"/>
                <w:color w:val="000000"/>
                <w:sz w:val="24"/>
                <w:szCs w:val="24"/>
              </w:rPr>
              <w:t>。</w:t>
            </w:r>
          </w:p>
          <w:p w14:paraId="2EB28329" w14:textId="77777777" w:rsidR="006E7A40" w:rsidRPr="006E7A40" w:rsidRDefault="006E7A40" w:rsidP="006E7A40">
            <w:pPr>
              <w:rPr>
                <w:rFonts w:ascii="华文宋体" w:eastAsia="华文宋体" w:hAnsi="华文宋体" w:cs="Times New Roman"/>
                <w:color w:val="000000"/>
                <w:sz w:val="24"/>
                <w:szCs w:val="24"/>
              </w:rPr>
            </w:pPr>
            <w:r w:rsidRPr="006E7A40">
              <w:rPr>
                <w:rFonts w:ascii="华文宋体" w:eastAsia="华文宋体" w:hAnsi="华文宋体" w:cs="Times New Roman" w:hint="eastAsia"/>
                <w:b/>
                <w:bCs/>
                <w:color w:val="000000"/>
                <w:sz w:val="24"/>
                <w:szCs w:val="24"/>
              </w:rPr>
              <w:t>7、上机检测：</w:t>
            </w:r>
            <w:r w:rsidRPr="006E7A40">
              <w:rPr>
                <w:rFonts w:ascii="华文宋体" w:eastAsia="华文宋体" w:hAnsi="华文宋体" w:cs="Times New Roman" w:hint="eastAsia"/>
                <w:color w:val="000000"/>
                <w:sz w:val="24"/>
                <w:szCs w:val="24"/>
              </w:rPr>
              <w:t>流式细胞仪使用激发波长</w:t>
            </w:r>
            <w:r w:rsidRPr="006E7A40">
              <w:rPr>
                <w:rFonts w:ascii="华文宋体" w:eastAsia="华文宋体" w:hAnsi="华文宋体" w:cs="Times New Roman"/>
                <w:color w:val="000000"/>
                <w:sz w:val="24"/>
                <w:szCs w:val="24"/>
              </w:rPr>
              <w:t>488</w:t>
            </w:r>
            <w:r w:rsidRPr="006E7A40">
              <w:rPr>
                <w:rFonts w:ascii="华文宋体" w:eastAsia="华文宋体" w:hAnsi="华文宋体" w:cs="Times New Roman" w:hint="eastAsia"/>
                <w:color w:val="000000"/>
                <w:sz w:val="24"/>
                <w:szCs w:val="24"/>
              </w:rPr>
              <w:t> </w:t>
            </w:r>
            <w:r w:rsidRPr="006E7A40">
              <w:rPr>
                <w:rFonts w:ascii="华文宋体" w:eastAsia="华文宋体" w:hAnsi="华文宋体" w:cs="Times New Roman"/>
                <w:color w:val="000000"/>
                <w:sz w:val="24"/>
                <w:szCs w:val="24"/>
              </w:rPr>
              <w:t>nm</w:t>
            </w:r>
            <w:r w:rsidRPr="006E7A40">
              <w:rPr>
                <w:rFonts w:ascii="华文宋体" w:eastAsia="华文宋体" w:hAnsi="华文宋体" w:cs="Times New Roman" w:hint="eastAsia"/>
                <w:color w:val="000000"/>
                <w:sz w:val="24"/>
                <w:szCs w:val="24"/>
              </w:rPr>
              <w:t>，发射波长</w:t>
            </w:r>
            <w:r w:rsidRPr="006E7A40">
              <w:rPr>
                <w:rFonts w:ascii="华文宋体" w:eastAsia="华文宋体" w:hAnsi="华文宋体" w:cs="Times New Roman"/>
                <w:color w:val="000000"/>
                <w:sz w:val="24"/>
                <w:szCs w:val="24"/>
              </w:rPr>
              <w:t>585</w:t>
            </w:r>
            <w:r w:rsidRPr="006E7A40">
              <w:rPr>
                <w:rFonts w:ascii="华文宋体" w:eastAsia="华文宋体" w:hAnsi="华文宋体" w:cs="Times New Roman"/>
                <w:color w:val="333333"/>
                <w:sz w:val="24"/>
                <w:szCs w:val="24"/>
              </w:rPr>
              <w:t>±21</w:t>
            </w:r>
            <w:r w:rsidRPr="006E7A40">
              <w:rPr>
                <w:rFonts w:ascii="华文宋体" w:eastAsia="华文宋体" w:hAnsi="华文宋体" w:cs="Times New Roman" w:hint="eastAsia"/>
                <w:color w:val="333333"/>
                <w:sz w:val="24"/>
                <w:szCs w:val="24"/>
              </w:rPr>
              <w:t> </w:t>
            </w:r>
            <w:r w:rsidRPr="006E7A40">
              <w:rPr>
                <w:rFonts w:ascii="华文宋体" w:eastAsia="华文宋体" w:hAnsi="华文宋体" w:cs="Times New Roman"/>
                <w:color w:val="000000"/>
                <w:sz w:val="24"/>
                <w:szCs w:val="24"/>
              </w:rPr>
              <w:t>nm</w:t>
            </w:r>
            <w:r w:rsidRPr="006E7A40">
              <w:rPr>
                <w:rFonts w:ascii="华文宋体" w:eastAsia="华文宋体" w:hAnsi="华文宋体" w:cs="Times New Roman" w:hint="eastAsia"/>
                <w:color w:val="000000"/>
                <w:sz w:val="24"/>
                <w:szCs w:val="24"/>
              </w:rPr>
              <w:t>进行检测，用</w:t>
            </w:r>
            <w:proofErr w:type="spellStart"/>
            <w:r w:rsidR="00663CF1" w:rsidRPr="00663CF1">
              <w:rPr>
                <w:rFonts w:ascii="华文宋体" w:eastAsia="华文宋体" w:hAnsi="华文宋体" w:cs="Times New Roman" w:hint="eastAsia"/>
                <w:color w:val="000000"/>
                <w:sz w:val="24"/>
                <w:szCs w:val="24"/>
              </w:rPr>
              <w:t>flowj</w:t>
            </w:r>
            <w:proofErr w:type="spellEnd"/>
            <w:r w:rsidRPr="006E7A40">
              <w:rPr>
                <w:rFonts w:ascii="华文宋体" w:eastAsia="华文宋体" w:hAnsi="华文宋体" w:cs="Times New Roman" w:hint="eastAsia"/>
                <w:color w:val="000000"/>
                <w:sz w:val="24"/>
                <w:szCs w:val="24"/>
              </w:rPr>
              <w:t>软件分析细胞周期以确定细胞周期分布。</w:t>
            </w:r>
          </w:p>
          <w:p w14:paraId="115E7704" w14:textId="77777777" w:rsidR="00663CF1" w:rsidRDefault="00D81B6C" w:rsidP="00D77531">
            <w:pPr>
              <w:shd w:val="clear" w:color="auto" w:fill="FFFFFF"/>
              <w:spacing w:line="360" w:lineRule="atLeast"/>
              <w:rPr>
                <w:sz w:val="24"/>
              </w:rPr>
            </w:pPr>
            <w:r w:rsidRPr="00AF4845">
              <w:rPr>
                <w:rFonts w:hint="eastAsia"/>
                <w:b/>
                <w:sz w:val="24"/>
              </w:rPr>
              <w:t>测试信息</w:t>
            </w:r>
            <w:r>
              <w:rPr>
                <w:rFonts w:hint="eastAsia"/>
                <w:sz w:val="24"/>
              </w:rPr>
              <w:t>：</w:t>
            </w:r>
            <w:r w:rsidR="00663CF1">
              <w:rPr>
                <w:sz w:val="24"/>
              </w:rPr>
              <w:t xml:space="preserve">BD C6 </w:t>
            </w:r>
            <w:r w:rsidR="00663CF1">
              <w:rPr>
                <w:rFonts w:hint="eastAsia"/>
                <w:sz w:val="24"/>
              </w:rPr>
              <w:t>分析型流式细胞仪</w:t>
            </w:r>
          </w:p>
          <w:p w14:paraId="700893FD" w14:textId="77777777" w:rsidR="00D81B6C" w:rsidRPr="004E1F05" w:rsidRDefault="00663CF1" w:rsidP="00D77531">
            <w:pPr>
              <w:shd w:val="clear" w:color="auto" w:fill="FFFFFF"/>
              <w:spacing w:line="360" w:lineRule="atLeast"/>
              <w:rPr>
                <w:sz w:val="24"/>
                <w:szCs w:val="24"/>
              </w:rPr>
            </w:pPr>
            <w:r>
              <w:rPr>
                <w:sz w:val="24"/>
              </w:rPr>
              <w:t xml:space="preserve">BD verse </w:t>
            </w:r>
            <w:r>
              <w:rPr>
                <w:rFonts w:hint="eastAsia"/>
                <w:sz w:val="24"/>
              </w:rPr>
              <w:t>分析型流式细胞仪</w:t>
            </w:r>
            <w:r w:rsidRPr="004E1F05">
              <w:rPr>
                <w:sz w:val="24"/>
                <w:szCs w:val="24"/>
              </w:rPr>
              <w:t xml:space="preserve"> </w:t>
            </w:r>
          </w:p>
          <w:p w14:paraId="14225250" w14:textId="77777777" w:rsidR="00D81B6C" w:rsidRPr="002E1EE4" w:rsidRDefault="00D81B6C" w:rsidP="00D77531">
            <w:pPr>
              <w:rPr>
                <w:sz w:val="24"/>
              </w:rPr>
            </w:pPr>
          </w:p>
          <w:p w14:paraId="03BC9537" w14:textId="77777777" w:rsidR="00D81B6C" w:rsidRDefault="00D81B6C" w:rsidP="00D77531">
            <w:pPr>
              <w:rPr>
                <w:sz w:val="24"/>
                <w:szCs w:val="24"/>
              </w:rPr>
            </w:pPr>
            <w:r w:rsidRPr="00AF4845">
              <w:rPr>
                <w:rFonts w:hint="eastAsia"/>
                <w:b/>
                <w:sz w:val="24"/>
                <w:szCs w:val="24"/>
              </w:rPr>
              <w:t>测试周期</w:t>
            </w:r>
            <w:r>
              <w:rPr>
                <w:rFonts w:hint="eastAsia"/>
                <w:sz w:val="24"/>
                <w:szCs w:val="24"/>
              </w:rPr>
              <w:t>：收到样品</w:t>
            </w:r>
            <w:r>
              <w:rPr>
                <w:rFonts w:hint="eastAsia"/>
                <w:sz w:val="24"/>
                <w:szCs w:val="24"/>
              </w:rPr>
              <w:t>1</w:t>
            </w:r>
            <w:r>
              <w:rPr>
                <w:rFonts w:hint="eastAsia"/>
                <w:sz w:val="24"/>
                <w:szCs w:val="24"/>
              </w:rPr>
              <w:t>周左右时间出数据</w:t>
            </w:r>
            <w:r>
              <w:rPr>
                <w:rFonts w:hint="eastAsia"/>
                <w:sz w:val="24"/>
                <w:szCs w:val="24"/>
              </w:rPr>
              <w:t>.</w:t>
            </w:r>
          </w:p>
          <w:p w14:paraId="74B523C3" w14:textId="77777777" w:rsidR="00D81B6C" w:rsidRDefault="00D81B6C" w:rsidP="00D77531">
            <w:pPr>
              <w:rPr>
                <w:b/>
                <w:color w:val="FF0000"/>
                <w:sz w:val="24"/>
                <w:szCs w:val="24"/>
              </w:rPr>
            </w:pPr>
            <w:r w:rsidRPr="00D2651E">
              <w:rPr>
                <w:rFonts w:hint="eastAsia"/>
                <w:b/>
                <w:sz w:val="24"/>
                <w:szCs w:val="24"/>
              </w:rPr>
              <w:t>需要您提供：</w:t>
            </w:r>
          </w:p>
          <w:p w14:paraId="6429E64D" w14:textId="63B4FA25" w:rsidR="00663CF1" w:rsidRDefault="00F86EF7" w:rsidP="00663CF1">
            <w:pPr>
              <w:pStyle w:val="a3"/>
              <w:numPr>
                <w:ilvl w:val="0"/>
                <w:numId w:val="1"/>
              </w:numPr>
              <w:ind w:firstLineChars="0"/>
              <w:rPr>
                <w:b/>
                <w:sz w:val="24"/>
                <w:szCs w:val="24"/>
              </w:rPr>
            </w:pPr>
            <w:r>
              <w:rPr>
                <w:rFonts w:hint="eastAsia"/>
                <w:b/>
                <w:sz w:val="24"/>
                <w:szCs w:val="24"/>
              </w:rPr>
              <w:t>测试</w:t>
            </w:r>
            <w:r w:rsidR="00663CF1">
              <w:rPr>
                <w:rFonts w:hint="eastAsia"/>
                <w:b/>
                <w:sz w:val="24"/>
                <w:szCs w:val="24"/>
              </w:rPr>
              <w:t>信息（</w:t>
            </w:r>
            <w:r w:rsidR="00663CF1" w:rsidRPr="00663CF1">
              <w:rPr>
                <w:rFonts w:hint="eastAsia"/>
                <w:sz w:val="24"/>
                <w:szCs w:val="24"/>
              </w:rPr>
              <w:t>检测细胞表面标志和细胞内某种蛋白时需要您提供抗体</w:t>
            </w:r>
            <w:r w:rsidR="00663CF1">
              <w:rPr>
                <w:rFonts w:hint="eastAsia"/>
                <w:sz w:val="24"/>
                <w:szCs w:val="24"/>
              </w:rPr>
              <w:t>）</w:t>
            </w:r>
          </w:p>
          <w:p w14:paraId="3674F88E" w14:textId="77777777" w:rsidR="00D81B6C" w:rsidRPr="00663CF1" w:rsidRDefault="00D81B6C" w:rsidP="00663CF1">
            <w:pPr>
              <w:rPr>
                <w:b/>
                <w:sz w:val="24"/>
                <w:szCs w:val="24"/>
              </w:rPr>
            </w:pPr>
          </w:p>
          <w:p w14:paraId="4696B30C" w14:textId="7B99C687" w:rsidR="00663CF1" w:rsidRPr="00DE6FD4" w:rsidRDefault="00C9779A" w:rsidP="00663CF1">
            <w:pPr>
              <w:pStyle w:val="a3"/>
              <w:numPr>
                <w:ilvl w:val="0"/>
                <w:numId w:val="1"/>
              </w:numPr>
              <w:ind w:firstLineChars="0"/>
              <w:rPr>
                <w:b/>
                <w:sz w:val="24"/>
                <w:szCs w:val="24"/>
              </w:rPr>
            </w:pPr>
            <w:r w:rsidRPr="00DE6FD4">
              <w:rPr>
                <w:rFonts w:hint="eastAsia"/>
                <w:b/>
                <w:sz w:val="24"/>
                <w:szCs w:val="24"/>
              </w:rPr>
              <w:t>如果需要</w:t>
            </w:r>
            <w:r w:rsidR="00663CF1" w:rsidRPr="00DE6FD4">
              <w:rPr>
                <w:rFonts w:hint="eastAsia"/>
                <w:b/>
                <w:sz w:val="24"/>
                <w:szCs w:val="24"/>
              </w:rPr>
              <w:t>细胞株（也可我们代购），药物，药物处理</w:t>
            </w:r>
            <w:r w:rsidR="00921C96" w:rsidRPr="00DE6FD4">
              <w:rPr>
                <w:rFonts w:hint="eastAsia"/>
                <w:b/>
                <w:sz w:val="24"/>
                <w:szCs w:val="24"/>
              </w:rPr>
              <w:t>，需要告知我们处理</w:t>
            </w:r>
            <w:r w:rsidR="00663CF1" w:rsidRPr="00DE6FD4">
              <w:rPr>
                <w:rFonts w:hint="eastAsia"/>
                <w:b/>
                <w:sz w:val="24"/>
                <w:szCs w:val="24"/>
              </w:rPr>
              <w:t>时间和</w:t>
            </w:r>
            <w:r w:rsidR="00921C96" w:rsidRPr="00DE6FD4">
              <w:rPr>
                <w:rFonts w:hint="eastAsia"/>
                <w:b/>
                <w:sz w:val="24"/>
                <w:szCs w:val="24"/>
              </w:rPr>
              <w:t>方案。</w:t>
            </w:r>
            <w:r w:rsidR="00663CF1" w:rsidRPr="00DE6FD4">
              <w:rPr>
                <w:rFonts w:hint="eastAsia"/>
                <w:b/>
                <w:sz w:val="24"/>
                <w:szCs w:val="24"/>
              </w:rPr>
              <w:t xml:space="preserve"> </w:t>
            </w:r>
          </w:p>
          <w:p w14:paraId="1E5FA1F6" w14:textId="77777777" w:rsidR="00F734AE" w:rsidRPr="00F734AE" w:rsidRDefault="00F734AE" w:rsidP="00F734AE">
            <w:pPr>
              <w:rPr>
                <w:b/>
                <w:sz w:val="24"/>
                <w:szCs w:val="24"/>
              </w:rPr>
            </w:pPr>
          </w:p>
          <w:p w14:paraId="40703E98" w14:textId="17D3B852" w:rsidR="00F734AE" w:rsidRPr="00663CF1" w:rsidRDefault="00921C96" w:rsidP="00663CF1">
            <w:pPr>
              <w:pStyle w:val="a3"/>
              <w:numPr>
                <w:ilvl w:val="0"/>
                <w:numId w:val="1"/>
              </w:numPr>
              <w:ind w:firstLineChars="0"/>
              <w:rPr>
                <w:b/>
                <w:sz w:val="24"/>
                <w:szCs w:val="24"/>
              </w:rPr>
            </w:pPr>
            <w:r>
              <w:rPr>
                <w:rFonts w:hint="eastAsia"/>
                <w:b/>
                <w:sz w:val="24"/>
                <w:szCs w:val="24"/>
              </w:rPr>
              <w:t>如果有</w:t>
            </w:r>
            <w:r w:rsidR="00F734AE">
              <w:rPr>
                <w:rFonts w:hint="eastAsia"/>
                <w:b/>
                <w:sz w:val="24"/>
                <w:szCs w:val="24"/>
              </w:rPr>
              <w:t>抗体说明书</w:t>
            </w:r>
            <w:r>
              <w:rPr>
                <w:rFonts w:hint="eastAsia"/>
                <w:b/>
                <w:sz w:val="24"/>
                <w:szCs w:val="24"/>
              </w:rPr>
              <w:t>，也请测试前发</w:t>
            </w:r>
            <w:r w:rsidR="00F734AE">
              <w:rPr>
                <w:rFonts w:hint="eastAsia"/>
                <w:b/>
                <w:sz w:val="24"/>
                <w:szCs w:val="24"/>
              </w:rPr>
              <w:t>给我们</w:t>
            </w:r>
            <w:r>
              <w:rPr>
                <w:rFonts w:hint="eastAsia"/>
                <w:b/>
                <w:sz w:val="24"/>
                <w:szCs w:val="24"/>
              </w:rPr>
              <w:t>看下，帮您确认下测试需求。</w:t>
            </w:r>
          </w:p>
        </w:tc>
      </w:tr>
      <w:tr w:rsidR="00D81B6C" w14:paraId="48881839" w14:textId="77777777" w:rsidTr="006E7A40">
        <w:tc>
          <w:tcPr>
            <w:tcW w:w="8974" w:type="dxa"/>
            <w:gridSpan w:val="2"/>
          </w:tcPr>
          <w:p w14:paraId="7AA4A6E9" w14:textId="77777777" w:rsidR="00D81B6C" w:rsidRDefault="00D81B6C" w:rsidP="00D77531">
            <w:pPr>
              <w:pStyle w:val="pStyle"/>
              <w:rPr>
                <w:rStyle w:val="rStyle"/>
              </w:rPr>
            </w:pPr>
            <w:r>
              <w:rPr>
                <w:rStyle w:val="rStyle"/>
              </w:rPr>
              <w:lastRenderedPageBreak/>
              <w:t>实验具体信息</w:t>
            </w:r>
          </w:p>
          <w:p w14:paraId="19A420B9" w14:textId="77777777" w:rsidR="00D81B6C" w:rsidRPr="00573668" w:rsidRDefault="00D81B6C" w:rsidP="00D77531">
            <w:pPr>
              <w:pStyle w:val="pStyle"/>
              <w:rPr>
                <w:b/>
                <w:sz w:val="28"/>
                <w:szCs w:val="28"/>
              </w:rPr>
            </w:pPr>
            <w:r w:rsidRPr="00573668">
              <w:rPr>
                <w:rFonts w:hint="eastAsia"/>
                <w:b/>
                <w:color w:val="FF0000"/>
                <w:sz w:val="28"/>
                <w:szCs w:val="28"/>
              </w:rPr>
              <w:t>（以下信息为</w:t>
            </w:r>
            <w:r>
              <w:rPr>
                <w:rFonts w:hint="eastAsia"/>
                <w:b/>
                <w:color w:val="FF0000"/>
                <w:sz w:val="28"/>
                <w:szCs w:val="28"/>
              </w:rPr>
              <w:t>提示</w:t>
            </w:r>
            <w:r w:rsidRPr="00573668">
              <w:rPr>
                <w:rFonts w:hint="eastAsia"/>
                <w:b/>
                <w:color w:val="FF0000"/>
                <w:sz w:val="28"/>
                <w:szCs w:val="28"/>
              </w:rPr>
              <w:t>信息，为了保证您的需求及时确认，请一定修改为自己的需求，不知如何填写，</w:t>
            </w:r>
            <w:r>
              <w:rPr>
                <w:rFonts w:hint="eastAsia"/>
                <w:b/>
                <w:color w:val="FF0000"/>
                <w:sz w:val="28"/>
                <w:szCs w:val="28"/>
              </w:rPr>
              <w:t>请自行</w:t>
            </w:r>
            <w:r w:rsidRPr="00573668">
              <w:rPr>
                <w:rFonts w:hint="eastAsia"/>
                <w:b/>
                <w:color w:val="FF0000"/>
                <w:sz w:val="28"/>
                <w:szCs w:val="28"/>
              </w:rPr>
              <w:t>删除</w:t>
            </w:r>
            <w:r>
              <w:rPr>
                <w:rFonts w:hint="eastAsia"/>
                <w:b/>
                <w:color w:val="FF0000"/>
                <w:sz w:val="28"/>
                <w:szCs w:val="28"/>
              </w:rPr>
              <w:t>即可</w:t>
            </w:r>
            <w:r w:rsidRPr="00573668">
              <w:rPr>
                <w:rFonts w:hint="eastAsia"/>
                <w:b/>
                <w:color w:val="FF0000"/>
                <w:sz w:val="28"/>
                <w:szCs w:val="28"/>
              </w:rPr>
              <w:t>）</w:t>
            </w:r>
          </w:p>
        </w:tc>
      </w:tr>
      <w:tr w:rsidR="00D81B6C" w14:paraId="3D5DE0E7" w14:textId="77777777" w:rsidTr="006E7A40">
        <w:tc>
          <w:tcPr>
            <w:tcW w:w="2119" w:type="dxa"/>
          </w:tcPr>
          <w:p w14:paraId="66A2A18B" w14:textId="5AF3478A" w:rsidR="00D81B6C" w:rsidRDefault="00D81B6C" w:rsidP="00F734AE">
            <w:pPr>
              <w:rPr>
                <w:b/>
                <w:sz w:val="24"/>
                <w:szCs w:val="24"/>
              </w:rPr>
            </w:pPr>
            <w:r>
              <w:rPr>
                <w:b/>
                <w:sz w:val="24"/>
                <w:szCs w:val="24"/>
              </w:rPr>
              <w:t>样品数</w:t>
            </w:r>
            <w:r>
              <w:rPr>
                <w:rFonts w:hint="eastAsia"/>
                <w:b/>
                <w:sz w:val="24"/>
                <w:szCs w:val="24"/>
              </w:rPr>
              <w:t>量</w:t>
            </w:r>
          </w:p>
        </w:tc>
        <w:tc>
          <w:tcPr>
            <w:tcW w:w="6855" w:type="dxa"/>
          </w:tcPr>
          <w:p w14:paraId="081C365A" w14:textId="77777777" w:rsidR="00F734AE" w:rsidRDefault="00F734AE" w:rsidP="00F734AE"/>
        </w:tc>
      </w:tr>
      <w:tr w:rsidR="00C60CBF" w14:paraId="116FC381" w14:textId="77777777" w:rsidTr="006E7A40">
        <w:tc>
          <w:tcPr>
            <w:tcW w:w="2119" w:type="dxa"/>
          </w:tcPr>
          <w:p w14:paraId="7FBC7D99" w14:textId="77777777" w:rsidR="00C60CBF" w:rsidRDefault="00C60CBF" w:rsidP="00C60CBF">
            <w:pPr>
              <w:rPr>
                <w:b/>
                <w:sz w:val="24"/>
                <w:szCs w:val="24"/>
              </w:rPr>
            </w:pPr>
          </w:p>
          <w:p w14:paraId="7D2B488B" w14:textId="77777777" w:rsidR="00C60CBF" w:rsidRDefault="00C60CBF" w:rsidP="00C60CBF">
            <w:pPr>
              <w:rPr>
                <w:b/>
                <w:sz w:val="24"/>
                <w:szCs w:val="24"/>
              </w:rPr>
            </w:pPr>
          </w:p>
          <w:p w14:paraId="008B0758" w14:textId="77777777" w:rsidR="00C60CBF" w:rsidRDefault="00C60CBF" w:rsidP="00C60CBF">
            <w:pPr>
              <w:rPr>
                <w:b/>
                <w:sz w:val="24"/>
                <w:szCs w:val="24"/>
              </w:rPr>
            </w:pPr>
          </w:p>
          <w:p w14:paraId="70A55E68" w14:textId="77777777" w:rsidR="00C60CBF" w:rsidRDefault="00C60CBF" w:rsidP="00C60CBF">
            <w:pPr>
              <w:rPr>
                <w:b/>
                <w:sz w:val="24"/>
                <w:szCs w:val="24"/>
              </w:rPr>
            </w:pPr>
          </w:p>
          <w:p w14:paraId="1323B8C4" w14:textId="77777777" w:rsidR="00C60CBF" w:rsidRDefault="00C60CBF" w:rsidP="00C60CBF">
            <w:pPr>
              <w:rPr>
                <w:b/>
                <w:sz w:val="24"/>
                <w:szCs w:val="24"/>
              </w:rPr>
            </w:pPr>
          </w:p>
          <w:p w14:paraId="44CC5313" w14:textId="5C73F551" w:rsidR="00C60CBF" w:rsidRDefault="00C60CBF" w:rsidP="00C60CBF">
            <w:pPr>
              <w:rPr>
                <w:b/>
                <w:sz w:val="24"/>
                <w:szCs w:val="24"/>
              </w:rPr>
            </w:pPr>
            <w:proofErr w:type="gramStart"/>
            <w:r w:rsidRPr="002A2E81">
              <w:rPr>
                <w:rFonts w:hint="eastAsia"/>
                <w:b/>
                <w:sz w:val="24"/>
                <w:szCs w:val="24"/>
              </w:rPr>
              <w:t>描述您</w:t>
            </w:r>
            <w:proofErr w:type="gramEnd"/>
            <w:r w:rsidRPr="002A2E81">
              <w:rPr>
                <w:rFonts w:hint="eastAsia"/>
                <w:b/>
                <w:sz w:val="24"/>
                <w:szCs w:val="24"/>
              </w:rPr>
              <w:t>的测试目的</w:t>
            </w:r>
          </w:p>
        </w:tc>
        <w:tc>
          <w:tcPr>
            <w:tcW w:w="6855" w:type="dxa"/>
          </w:tcPr>
          <w:p w14:paraId="67971484" w14:textId="77777777" w:rsidR="00C60CBF" w:rsidRDefault="00C60CBF" w:rsidP="00C60CBF">
            <w:pPr>
              <w:rPr>
                <w:sz w:val="24"/>
                <w:szCs w:val="24"/>
              </w:rPr>
            </w:pPr>
            <w:r>
              <w:rPr>
                <w:rFonts w:hint="eastAsia"/>
                <w:sz w:val="24"/>
                <w:szCs w:val="24"/>
              </w:rPr>
              <w:t>1.</w:t>
            </w:r>
            <w:r>
              <w:rPr>
                <w:rFonts w:hint="eastAsia"/>
                <w:sz w:val="24"/>
                <w:szCs w:val="24"/>
              </w:rPr>
              <w:t>检测药物处理后细胞的凋亡情况</w:t>
            </w:r>
          </w:p>
          <w:p w14:paraId="29FB01F8" w14:textId="77777777" w:rsidR="00C60CBF" w:rsidRDefault="00C60CBF" w:rsidP="00C60CBF">
            <w:pPr>
              <w:rPr>
                <w:sz w:val="24"/>
                <w:szCs w:val="24"/>
              </w:rPr>
            </w:pPr>
            <w:r>
              <w:rPr>
                <w:rFonts w:hint="eastAsia"/>
                <w:sz w:val="24"/>
                <w:szCs w:val="24"/>
              </w:rPr>
              <w:t>2.</w:t>
            </w:r>
            <w:r>
              <w:rPr>
                <w:rFonts w:hint="eastAsia"/>
                <w:sz w:val="24"/>
                <w:szCs w:val="24"/>
              </w:rPr>
              <w:t>检测药物处理后细胞周期变化</w:t>
            </w:r>
          </w:p>
          <w:p w14:paraId="1D873DCB" w14:textId="2DD86FD8" w:rsidR="00C60CBF" w:rsidRPr="00663CF1" w:rsidRDefault="00C60CBF" w:rsidP="00C60CBF">
            <w:pPr>
              <w:rPr>
                <w:sz w:val="24"/>
                <w:szCs w:val="24"/>
              </w:rPr>
            </w:pPr>
            <w:r>
              <w:rPr>
                <w:rFonts w:hint="eastAsia"/>
                <w:sz w:val="24"/>
                <w:szCs w:val="24"/>
              </w:rPr>
              <w:t>3.</w:t>
            </w:r>
            <w:r>
              <w:rPr>
                <w:rFonts w:hint="eastAsia"/>
                <w:sz w:val="24"/>
                <w:szCs w:val="24"/>
              </w:rPr>
              <w:t>检测某种细胞的比例</w:t>
            </w:r>
            <w:r w:rsidR="003A6871">
              <w:rPr>
                <w:sz w:val="24"/>
                <w:szCs w:val="24"/>
              </w:rPr>
              <w:t>…</w:t>
            </w:r>
          </w:p>
          <w:p w14:paraId="685A5F26" w14:textId="77777777" w:rsidR="00C60CBF" w:rsidRDefault="00C60CBF" w:rsidP="00C60CBF">
            <w:pPr>
              <w:rPr>
                <w:sz w:val="24"/>
                <w:szCs w:val="24"/>
              </w:rPr>
            </w:pPr>
          </w:p>
          <w:p w14:paraId="6E011CCD" w14:textId="77777777" w:rsidR="00C60CBF" w:rsidRDefault="00C60CBF" w:rsidP="00C60CBF">
            <w:pPr>
              <w:rPr>
                <w:sz w:val="24"/>
                <w:szCs w:val="24"/>
              </w:rPr>
            </w:pPr>
          </w:p>
          <w:p w14:paraId="6D9BEA13" w14:textId="3BBAE92C" w:rsidR="00C60CBF" w:rsidRDefault="00C60CBF" w:rsidP="00C60CBF">
            <w:r w:rsidRPr="00EA5A53">
              <w:rPr>
                <w:rFonts w:hint="eastAsia"/>
                <w:b/>
                <w:color w:val="FF0000"/>
                <w:sz w:val="24"/>
                <w:szCs w:val="24"/>
              </w:rPr>
              <w:t>请自定义你的测试目的（</w:t>
            </w:r>
            <w:proofErr w:type="gramStart"/>
            <w:r w:rsidRPr="00EA5A53">
              <w:rPr>
                <w:rFonts w:hint="eastAsia"/>
                <w:b/>
                <w:color w:val="FF0000"/>
                <w:sz w:val="24"/>
                <w:szCs w:val="24"/>
              </w:rPr>
              <w:t>请仅保留</w:t>
            </w:r>
            <w:proofErr w:type="gramEnd"/>
            <w:r w:rsidRPr="00EA5A53">
              <w:rPr>
                <w:rFonts w:hint="eastAsia"/>
                <w:b/>
                <w:color w:val="FF0000"/>
                <w:sz w:val="24"/>
                <w:szCs w:val="24"/>
              </w:rPr>
              <w:t>你自己的测试目的，在目的不明确时，请</w:t>
            </w:r>
            <w:r>
              <w:rPr>
                <w:rFonts w:hint="eastAsia"/>
                <w:b/>
                <w:color w:val="FF0000"/>
                <w:sz w:val="24"/>
                <w:szCs w:val="24"/>
              </w:rPr>
              <w:t>提供参考文献或者</w:t>
            </w:r>
            <w:r w:rsidRPr="00EA5A53">
              <w:rPr>
                <w:rFonts w:hint="eastAsia"/>
                <w:b/>
                <w:color w:val="FF0000"/>
                <w:sz w:val="24"/>
                <w:szCs w:val="24"/>
              </w:rPr>
              <w:t>电话沟通，忌</w:t>
            </w:r>
            <w:r>
              <w:rPr>
                <w:rFonts w:hint="eastAsia"/>
                <w:b/>
                <w:color w:val="FF0000"/>
                <w:sz w:val="24"/>
                <w:szCs w:val="24"/>
              </w:rPr>
              <w:t>随意</w:t>
            </w:r>
            <w:r w:rsidRPr="00EA5A53">
              <w:rPr>
                <w:rFonts w:hint="eastAsia"/>
                <w:b/>
                <w:color w:val="FF0000"/>
                <w:sz w:val="24"/>
                <w:szCs w:val="24"/>
              </w:rPr>
              <w:t>填写）</w:t>
            </w:r>
          </w:p>
        </w:tc>
      </w:tr>
      <w:tr w:rsidR="00C60CBF" w14:paraId="467B1B51" w14:textId="77777777" w:rsidTr="006E7A40">
        <w:tc>
          <w:tcPr>
            <w:tcW w:w="2119" w:type="dxa"/>
          </w:tcPr>
          <w:p w14:paraId="2CAD75DF" w14:textId="2A368779" w:rsidR="00C60CBF" w:rsidRDefault="00C60CBF" w:rsidP="00C60CBF">
            <w:pPr>
              <w:rPr>
                <w:b/>
                <w:sz w:val="24"/>
                <w:szCs w:val="24"/>
              </w:rPr>
            </w:pPr>
            <w:proofErr w:type="gramStart"/>
            <w:r>
              <w:rPr>
                <w:rFonts w:hint="eastAsia"/>
                <w:b/>
                <w:sz w:val="24"/>
                <w:szCs w:val="24"/>
              </w:rPr>
              <w:t>勾选测试</w:t>
            </w:r>
            <w:proofErr w:type="gramEnd"/>
            <w:r>
              <w:rPr>
                <w:rFonts w:hint="eastAsia"/>
                <w:b/>
                <w:sz w:val="24"/>
                <w:szCs w:val="24"/>
              </w:rPr>
              <w:t>项目</w:t>
            </w:r>
          </w:p>
        </w:tc>
        <w:tc>
          <w:tcPr>
            <w:tcW w:w="6855" w:type="dxa"/>
          </w:tcPr>
          <w:p w14:paraId="10F176C1" w14:textId="73B07919" w:rsidR="00C60CBF" w:rsidRPr="00D73A0E" w:rsidRDefault="00C60CBF" w:rsidP="00C60CBF">
            <w:pPr>
              <w:rPr>
                <w:sz w:val="24"/>
                <w:szCs w:val="24"/>
              </w:rPr>
            </w:pPr>
            <w:r>
              <w:rPr>
                <w:rFonts w:hint="eastAsia"/>
                <w:sz w:val="24"/>
                <w:szCs w:val="24"/>
              </w:rPr>
              <w:t>流式细胞周期检测</w:t>
            </w:r>
            <w:r>
              <w:rPr>
                <w:rFonts w:asciiTheme="minorEastAsia" w:hAnsiTheme="minorEastAsia" w:hint="eastAsia"/>
                <w:sz w:val="24"/>
                <w:szCs w:val="24"/>
              </w:rPr>
              <w:t>□</w:t>
            </w:r>
          </w:p>
          <w:p w14:paraId="1BECBBDC" w14:textId="683B35E2" w:rsidR="00C60CBF" w:rsidRPr="00D73A0E" w:rsidRDefault="00C60CBF" w:rsidP="00C60CBF">
            <w:pPr>
              <w:rPr>
                <w:sz w:val="24"/>
                <w:szCs w:val="24"/>
              </w:rPr>
            </w:pPr>
            <w:r>
              <w:rPr>
                <w:rFonts w:hint="eastAsia"/>
                <w:sz w:val="24"/>
                <w:szCs w:val="24"/>
              </w:rPr>
              <w:t>流式细胞凋亡检测</w:t>
            </w:r>
            <w:r>
              <w:rPr>
                <w:rFonts w:asciiTheme="minorEastAsia" w:hAnsiTheme="minorEastAsia" w:hint="eastAsia"/>
                <w:sz w:val="24"/>
                <w:szCs w:val="24"/>
              </w:rPr>
              <w:t>□</w:t>
            </w:r>
          </w:p>
          <w:p w14:paraId="4B4CE2F2" w14:textId="77777777" w:rsidR="00C60CBF" w:rsidRDefault="00C60CBF" w:rsidP="00C60CBF">
            <w:pPr>
              <w:rPr>
                <w:rFonts w:asciiTheme="minorEastAsia" w:hAnsiTheme="minorEastAsia"/>
                <w:sz w:val="24"/>
                <w:szCs w:val="24"/>
              </w:rPr>
            </w:pPr>
            <w:r>
              <w:rPr>
                <w:rFonts w:hint="eastAsia"/>
                <w:sz w:val="24"/>
                <w:szCs w:val="24"/>
              </w:rPr>
              <w:t>流式细胞分选</w:t>
            </w:r>
            <w:r>
              <w:rPr>
                <w:rFonts w:asciiTheme="minorEastAsia" w:hAnsiTheme="minorEastAsia" w:hint="eastAsia"/>
                <w:sz w:val="24"/>
                <w:szCs w:val="24"/>
              </w:rPr>
              <w:t>□</w:t>
            </w:r>
          </w:p>
          <w:p w14:paraId="7B22AD1D" w14:textId="77777777" w:rsidR="00C60CBF" w:rsidRDefault="00C60CBF" w:rsidP="00C60CBF">
            <w:pPr>
              <w:rPr>
                <w:sz w:val="24"/>
                <w:szCs w:val="24"/>
              </w:rPr>
            </w:pPr>
            <w:r w:rsidRPr="00C35482">
              <w:rPr>
                <w:rFonts w:hint="eastAsia"/>
                <w:sz w:val="24"/>
                <w:szCs w:val="24"/>
              </w:rPr>
              <w:t>流式活性氧</w:t>
            </w:r>
            <w:r w:rsidRPr="00C35482">
              <w:rPr>
                <w:rFonts w:hint="eastAsia"/>
                <w:sz w:val="24"/>
                <w:szCs w:val="24"/>
              </w:rPr>
              <w:t>R</w:t>
            </w:r>
            <w:r w:rsidRPr="00C35482">
              <w:rPr>
                <w:sz w:val="24"/>
                <w:szCs w:val="24"/>
              </w:rPr>
              <w:t>OS</w:t>
            </w:r>
            <w:r w:rsidRPr="00C35482">
              <w:rPr>
                <w:rFonts w:hint="eastAsia"/>
                <w:sz w:val="24"/>
                <w:szCs w:val="24"/>
              </w:rPr>
              <w:t>检测</w:t>
            </w:r>
            <w:r>
              <w:rPr>
                <w:rFonts w:asciiTheme="minorEastAsia" w:hAnsiTheme="minorEastAsia" w:hint="eastAsia"/>
                <w:sz w:val="24"/>
                <w:szCs w:val="24"/>
              </w:rPr>
              <w:t>□</w:t>
            </w:r>
          </w:p>
          <w:p w14:paraId="28563C35" w14:textId="48D0C148" w:rsidR="00C60CBF" w:rsidRPr="00C35482" w:rsidRDefault="00C60CBF" w:rsidP="00C60CBF">
            <w:pPr>
              <w:rPr>
                <w:sz w:val="24"/>
                <w:szCs w:val="24"/>
              </w:rPr>
            </w:pPr>
            <w:r w:rsidRPr="00C35482">
              <w:rPr>
                <w:rFonts w:hint="eastAsia"/>
                <w:sz w:val="24"/>
                <w:szCs w:val="24"/>
              </w:rPr>
              <w:t>流式鉴定细胞表面抗体</w:t>
            </w:r>
            <w:r w:rsidRPr="00C35482">
              <w:rPr>
                <w:rFonts w:hint="eastAsia"/>
                <w:sz w:val="24"/>
                <w:szCs w:val="24"/>
              </w:rPr>
              <w:t xml:space="preserve"> </w:t>
            </w:r>
            <w:proofErr w:type="gramStart"/>
            <w:r w:rsidRPr="00C35482">
              <w:rPr>
                <w:rFonts w:hint="eastAsia"/>
                <w:sz w:val="24"/>
                <w:szCs w:val="24"/>
              </w:rPr>
              <w:t>单标</w:t>
            </w:r>
            <w:proofErr w:type="gramEnd"/>
            <w:r w:rsidRPr="00C35482">
              <w:rPr>
                <w:rFonts w:hint="eastAsia"/>
                <w:sz w:val="24"/>
                <w:szCs w:val="24"/>
              </w:rPr>
              <w:t>□</w:t>
            </w:r>
            <w:r w:rsidRPr="00C35482">
              <w:rPr>
                <w:rFonts w:hint="eastAsia"/>
                <w:sz w:val="24"/>
                <w:szCs w:val="24"/>
              </w:rPr>
              <w:t xml:space="preserve"> </w:t>
            </w:r>
            <w:proofErr w:type="gramStart"/>
            <w:r w:rsidRPr="00C35482">
              <w:rPr>
                <w:rFonts w:hint="eastAsia"/>
                <w:sz w:val="24"/>
                <w:szCs w:val="24"/>
              </w:rPr>
              <w:t>双</w:t>
            </w:r>
            <w:proofErr w:type="gramEnd"/>
            <w:r w:rsidRPr="00C35482">
              <w:rPr>
                <w:rFonts w:hint="eastAsia"/>
                <w:sz w:val="24"/>
                <w:szCs w:val="24"/>
              </w:rPr>
              <w:t>标□</w:t>
            </w:r>
            <w:r w:rsidRPr="00C35482">
              <w:rPr>
                <w:rFonts w:hint="eastAsia"/>
                <w:sz w:val="24"/>
                <w:szCs w:val="24"/>
              </w:rPr>
              <w:t xml:space="preserve"> </w:t>
            </w:r>
            <w:r w:rsidRPr="00C35482">
              <w:rPr>
                <w:rFonts w:hint="eastAsia"/>
                <w:sz w:val="24"/>
                <w:szCs w:val="24"/>
              </w:rPr>
              <w:t>三标□</w:t>
            </w:r>
          </w:p>
          <w:p w14:paraId="158FBE10" w14:textId="000D749A" w:rsidR="00C60CBF" w:rsidRPr="00C35482" w:rsidRDefault="00C60CBF" w:rsidP="00C60CBF">
            <w:r w:rsidRPr="00C35482">
              <w:rPr>
                <w:rFonts w:hint="eastAsia"/>
                <w:sz w:val="24"/>
                <w:szCs w:val="24"/>
              </w:rPr>
              <w:t>流式</w:t>
            </w:r>
            <w:r w:rsidR="002B1D48" w:rsidRPr="00C35482">
              <w:rPr>
                <w:rFonts w:hint="eastAsia"/>
                <w:sz w:val="24"/>
                <w:szCs w:val="24"/>
              </w:rPr>
              <w:t>检测</w:t>
            </w:r>
            <w:r w:rsidRPr="00C35482">
              <w:rPr>
                <w:rFonts w:hint="eastAsia"/>
                <w:sz w:val="24"/>
                <w:szCs w:val="24"/>
              </w:rPr>
              <w:t>线粒体膜电位（</w:t>
            </w:r>
            <w:r w:rsidRPr="00C35482">
              <w:rPr>
                <w:rFonts w:hint="eastAsia"/>
                <w:sz w:val="24"/>
                <w:szCs w:val="24"/>
              </w:rPr>
              <w:t>J</w:t>
            </w:r>
            <w:r w:rsidRPr="00C35482">
              <w:rPr>
                <w:sz w:val="24"/>
                <w:szCs w:val="24"/>
              </w:rPr>
              <w:t>C-1</w:t>
            </w:r>
            <w:r w:rsidRPr="00C35482">
              <w:rPr>
                <w:rFonts w:hint="eastAsia"/>
                <w:sz w:val="24"/>
                <w:szCs w:val="24"/>
              </w:rPr>
              <w:t>）□</w:t>
            </w:r>
          </w:p>
        </w:tc>
      </w:tr>
      <w:tr w:rsidR="00C60CBF" w14:paraId="08DEF528" w14:textId="77777777" w:rsidTr="006E7A40">
        <w:tc>
          <w:tcPr>
            <w:tcW w:w="2119" w:type="dxa"/>
          </w:tcPr>
          <w:p w14:paraId="5589DF53" w14:textId="6388F860" w:rsidR="00C60CBF" w:rsidRDefault="00C60CBF" w:rsidP="00C60CBF">
            <w:r>
              <w:rPr>
                <w:rFonts w:hint="eastAsia"/>
                <w:b/>
                <w:sz w:val="24"/>
                <w:szCs w:val="24"/>
              </w:rPr>
              <w:t>描述你提供的样品信息</w:t>
            </w:r>
          </w:p>
        </w:tc>
        <w:tc>
          <w:tcPr>
            <w:tcW w:w="6855" w:type="dxa"/>
          </w:tcPr>
          <w:p w14:paraId="25495217" w14:textId="0AEB295E" w:rsidR="00C60CBF" w:rsidRPr="005D0EB0" w:rsidRDefault="00C60CBF" w:rsidP="00C60CBF">
            <w:r>
              <w:rPr>
                <w:rFonts w:hint="eastAsia"/>
                <w:sz w:val="24"/>
                <w:szCs w:val="24"/>
              </w:rPr>
              <w:t>如</w:t>
            </w:r>
            <w:r w:rsidRPr="00663CF1">
              <w:rPr>
                <w:rFonts w:hint="eastAsia"/>
                <w:sz w:val="24"/>
                <w:szCs w:val="24"/>
              </w:rPr>
              <w:t>人</w:t>
            </w:r>
            <w:r w:rsidRPr="00663CF1">
              <w:rPr>
                <w:sz w:val="24"/>
                <w:szCs w:val="24"/>
              </w:rPr>
              <w:t>K562</w:t>
            </w:r>
            <w:r w:rsidRPr="00663CF1">
              <w:rPr>
                <w:rFonts w:hint="eastAsia"/>
                <w:sz w:val="24"/>
                <w:szCs w:val="24"/>
              </w:rPr>
              <w:t>细胞，药物</w:t>
            </w:r>
            <w:r w:rsidRPr="00663CF1">
              <w:rPr>
                <w:sz w:val="24"/>
                <w:szCs w:val="24"/>
              </w:rPr>
              <w:t>A</w:t>
            </w:r>
            <w:r>
              <w:rPr>
                <w:rFonts w:hint="eastAsia"/>
                <w:sz w:val="24"/>
                <w:szCs w:val="24"/>
              </w:rPr>
              <w:t>，处理方案如下</w:t>
            </w:r>
          </w:p>
        </w:tc>
      </w:tr>
      <w:tr w:rsidR="00C60CBF" w14:paraId="409F9128" w14:textId="77777777" w:rsidTr="006E7A40">
        <w:tc>
          <w:tcPr>
            <w:tcW w:w="2119" w:type="dxa"/>
          </w:tcPr>
          <w:p w14:paraId="6C6FA6DE" w14:textId="77777777" w:rsidR="00C60CBF" w:rsidRDefault="00C60CBF" w:rsidP="00C60CBF">
            <w:pPr>
              <w:rPr>
                <w:b/>
                <w:sz w:val="24"/>
                <w:szCs w:val="24"/>
              </w:rPr>
            </w:pPr>
            <w:r>
              <w:rPr>
                <w:rFonts w:hint="eastAsia"/>
                <w:b/>
                <w:sz w:val="24"/>
                <w:szCs w:val="24"/>
              </w:rPr>
              <w:t>需要您提供</w:t>
            </w:r>
          </w:p>
        </w:tc>
        <w:tc>
          <w:tcPr>
            <w:tcW w:w="6855" w:type="dxa"/>
          </w:tcPr>
          <w:p w14:paraId="12617A5A" w14:textId="6669BC2D" w:rsidR="00C60CBF" w:rsidRPr="00663CF1" w:rsidRDefault="00C60CBF" w:rsidP="00C60CBF">
            <w:r>
              <w:rPr>
                <w:rFonts w:hint="eastAsia"/>
                <w:sz w:val="24"/>
                <w:szCs w:val="24"/>
              </w:rPr>
              <w:t>根据你的测试项目，提供必要的样本，细胞株以及抗体，</w:t>
            </w:r>
            <w:r w:rsidRPr="00663CF1">
              <w:rPr>
                <w:rFonts w:hint="eastAsia"/>
                <w:sz w:val="24"/>
                <w:szCs w:val="24"/>
              </w:rPr>
              <w:t>细胞株（也可我们代购），药物处理</w:t>
            </w:r>
            <w:r>
              <w:rPr>
                <w:rFonts w:hint="eastAsia"/>
                <w:sz w:val="24"/>
                <w:szCs w:val="24"/>
              </w:rPr>
              <w:t>时间和</w:t>
            </w:r>
            <w:r w:rsidRPr="00663CF1">
              <w:rPr>
                <w:rFonts w:hint="eastAsia"/>
                <w:sz w:val="24"/>
                <w:szCs w:val="24"/>
              </w:rPr>
              <w:t>方式，检测细胞表面标志和细胞内某种蛋白时需要您提供抗体</w:t>
            </w:r>
            <w:r>
              <w:rPr>
                <w:rFonts w:hint="eastAsia"/>
                <w:sz w:val="24"/>
                <w:szCs w:val="24"/>
              </w:rPr>
              <w:t>，也可以委托我们购买。</w:t>
            </w:r>
          </w:p>
        </w:tc>
      </w:tr>
      <w:tr w:rsidR="00C60CBF" w14:paraId="1C29E8C8" w14:textId="77777777" w:rsidTr="006E7A40">
        <w:tc>
          <w:tcPr>
            <w:tcW w:w="2119" w:type="dxa"/>
          </w:tcPr>
          <w:p w14:paraId="3994AA84" w14:textId="77777777" w:rsidR="00C60CBF" w:rsidRDefault="00C60CBF" w:rsidP="00C60CBF">
            <w:r>
              <w:rPr>
                <w:rFonts w:hint="eastAsia"/>
                <w:b/>
                <w:sz w:val="24"/>
                <w:szCs w:val="24"/>
              </w:rPr>
              <w:t>检测</w:t>
            </w:r>
            <w:r w:rsidRPr="00CA64BB">
              <w:rPr>
                <w:rFonts w:hint="eastAsia"/>
                <w:b/>
                <w:sz w:val="24"/>
                <w:szCs w:val="24"/>
              </w:rPr>
              <w:t>前是否做过哪些</w:t>
            </w:r>
            <w:proofErr w:type="gramStart"/>
            <w:r w:rsidRPr="00CA64BB">
              <w:rPr>
                <w:rFonts w:hint="eastAsia"/>
                <w:b/>
                <w:sz w:val="24"/>
                <w:szCs w:val="24"/>
              </w:rPr>
              <w:t>预试验</w:t>
            </w:r>
            <w:proofErr w:type="gramEnd"/>
          </w:p>
        </w:tc>
        <w:tc>
          <w:tcPr>
            <w:tcW w:w="6855" w:type="dxa"/>
          </w:tcPr>
          <w:p w14:paraId="175E6A8A" w14:textId="055124D3" w:rsidR="00C60CBF" w:rsidRDefault="00C60CBF" w:rsidP="00C60CBF">
            <w:r w:rsidRPr="008D2456">
              <w:rPr>
                <w:rFonts w:hint="eastAsia"/>
                <w:sz w:val="24"/>
                <w:szCs w:val="24"/>
              </w:rPr>
              <w:t>是</w:t>
            </w:r>
            <w:r>
              <w:rPr>
                <w:rFonts w:asciiTheme="minorEastAsia" w:hAnsiTheme="minorEastAsia" w:hint="eastAsia"/>
                <w:sz w:val="24"/>
                <w:szCs w:val="24"/>
              </w:rPr>
              <w:t>□</w:t>
            </w:r>
            <w:r w:rsidRPr="008D2456">
              <w:rPr>
                <w:rFonts w:hint="eastAsia"/>
                <w:sz w:val="24"/>
                <w:szCs w:val="24"/>
              </w:rPr>
              <w:t>/</w:t>
            </w:r>
            <w:r>
              <w:rPr>
                <w:rFonts w:hint="eastAsia"/>
                <w:sz w:val="24"/>
                <w:szCs w:val="24"/>
              </w:rPr>
              <w:t>否</w:t>
            </w:r>
            <w:r>
              <w:rPr>
                <w:rFonts w:asciiTheme="minorEastAsia" w:hAnsiTheme="minorEastAsia" w:hint="eastAsia"/>
                <w:sz w:val="24"/>
                <w:szCs w:val="24"/>
              </w:rPr>
              <w:t>□</w:t>
            </w:r>
            <w:r>
              <w:rPr>
                <w:rFonts w:hint="eastAsia"/>
                <w:sz w:val="24"/>
                <w:szCs w:val="24"/>
              </w:rPr>
              <w:t>（如果是，请描述情况）</w:t>
            </w:r>
            <w:r>
              <w:t xml:space="preserve"> </w:t>
            </w:r>
          </w:p>
        </w:tc>
      </w:tr>
      <w:tr w:rsidR="00C60CBF" w14:paraId="69F62BA3" w14:textId="77777777" w:rsidTr="006E7A40">
        <w:tc>
          <w:tcPr>
            <w:tcW w:w="2119" w:type="dxa"/>
          </w:tcPr>
          <w:p w14:paraId="0ED4006C" w14:textId="67178DDB" w:rsidR="00C60CBF" w:rsidRDefault="003236BC" w:rsidP="00C60CBF">
            <w:pPr>
              <w:rPr>
                <w:b/>
                <w:sz w:val="24"/>
                <w:szCs w:val="24"/>
              </w:rPr>
            </w:pPr>
            <w:r>
              <w:rPr>
                <w:rFonts w:hint="eastAsia"/>
                <w:b/>
                <w:sz w:val="24"/>
                <w:szCs w:val="24"/>
              </w:rPr>
              <w:t>其他要求</w:t>
            </w:r>
          </w:p>
        </w:tc>
        <w:tc>
          <w:tcPr>
            <w:tcW w:w="6855" w:type="dxa"/>
          </w:tcPr>
          <w:p w14:paraId="7620F8D0" w14:textId="77777777" w:rsidR="00C60CBF" w:rsidRPr="008D2456" w:rsidRDefault="00C60CBF" w:rsidP="00C60CBF">
            <w:pPr>
              <w:rPr>
                <w:sz w:val="24"/>
                <w:szCs w:val="24"/>
              </w:rPr>
            </w:pPr>
          </w:p>
        </w:tc>
      </w:tr>
      <w:tr w:rsidR="00C60CBF" w14:paraId="1FC33708" w14:textId="77777777" w:rsidTr="006E7A40">
        <w:tc>
          <w:tcPr>
            <w:tcW w:w="2119" w:type="dxa"/>
          </w:tcPr>
          <w:p w14:paraId="23F4F198" w14:textId="77777777" w:rsidR="00C60CBF" w:rsidRDefault="00C60CBF" w:rsidP="00C60CBF">
            <w:pPr>
              <w:rPr>
                <w:b/>
                <w:sz w:val="24"/>
                <w:szCs w:val="24"/>
              </w:rPr>
            </w:pPr>
            <w:r>
              <w:rPr>
                <w:rFonts w:hint="eastAsia"/>
                <w:b/>
                <w:sz w:val="24"/>
                <w:szCs w:val="24"/>
              </w:rPr>
              <w:t>参考图片</w:t>
            </w:r>
          </w:p>
        </w:tc>
        <w:tc>
          <w:tcPr>
            <w:tcW w:w="6855" w:type="dxa"/>
          </w:tcPr>
          <w:p w14:paraId="06E524D8" w14:textId="77777777" w:rsidR="00C60CBF" w:rsidRPr="00FF1A3C" w:rsidRDefault="00C60CBF" w:rsidP="00C60CBF">
            <w:pPr>
              <w:rPr>
                <w:rFonts w:ascii="宋体" w:eastAsia="宋体" w:hAnsi="宋体"/>
                <w:sz w:val="24"/>
                <w:szCs w:val="24"/>
              </w:rPr>
            </w:pPr>
            <w:r>
              <w:rPr>
                <w:rFonts w:ascii="宋体" w:eastAsia="宋体" w:hAnsi="宋体" w:hint="eastAsia"/>
                <w:sz w:val="24"/>
                <w:szCs w:val="24"/>
              </w:rPr>
              <w:t>请提供之前拍摄过的照片，或者参考文献中的样片（格式如下）。</w:t>
            </w:r>
          </w:p>
        </w:tc>
      </w:tr>
    </w:tbl>
    <w:p w14:paraId="1F22E91A" w14:textId="77777777" w:rsidR="00D81B6C" w:rsidRDefault="00D81B6C" w:rsidP="00D81B6C">
      <w:r>
        <w:rPr>
          <w:rFonts w:hint="eastAsia"/>
        </w:rPr>
        <w:t>这是我之前</w:t>
      </w:r>
      <w:r w:rsidR="00663CF1">
        <w:rPr>
          <w:rFonts w:hint="eastAsia"/>
        </w:rPr>
        <w:t>测试的</w:t>
      </w:r>
      <w:r>
        <w:t>,</w:t>
      </w:r>
      <w:r>
        <w:rPr>
          <w:rFonts w:hint="eastAsia"/>
        </w:rPr>
        <w:t>如下：</w:t>
      </w:r>
    </w:p>
    <w:p w14:paraId="195550F5" w14:textId="77777777" w:rsidR="00D81B6C" w:rsidRPr="00375074" w:rsidRDefault="00D81B6C" w:rsidP="00D81B6C"/>
    <w:p w14:paraId="790F778E" w14:textId="77777777" w:rsidR="00D81B6C" w:rsidRDefault="00D81B6C" w:rsidP="00D81B6C"/>
    <w:p w14:paraId="616A7766" w14:textId="77777777" w:rsidR="00D81B6C" w:rsidRDefault="00D81B6C" w:rsidP="00D81B6C"/>
    <w:p w14:paraId="4C7364C9" w14:textId="77777777" w:rsidR="00D81B6C" w:rsidRDefault="00D81B6C" w:rsidP="00D81B6C">
      <w:r>
        <w:rPr>
          <w:rFonts w:hint="eastAsia"/>
        </w:rPr>
        <w:t>参考文献的图片如下，我希望能拍出类似下图的照片（截图请保留图注）：</w:t>
      </w:r>
    </w:p>
    <w:p w14:paraId="01EE5FF8" w14:textId="77777777" w:rsidR="00D81B6C" w:rsidRDefault="00663CF1" w:rsidP="00D81B6C">
      <w:r w:rsidRPr="00663CF1">
        <w:rPr>
          <w:noProof/>
        </w:rPr>
        <w:drawing>
          <wp:anchor distT="0" distB="0" distL="114300" distR="114300" simplePos="0" relativeHeight="251659264" behindDoc="0" locked="0" layoutInCell="1" allowOverlap="1" wp14:anchorId="5DFA9723" wp14:editId="71850875">
            <wp:simplePos x="0" y="0"/>
            <wp:positionH relativeFrom="column">
              <wp:posOffset>50799</wp:posOffset>
            </wp:positionH>
            <wp:positionV relativeFrom="paragraph">
              <wp:posOffset>88899</wp:posOffset>
            </wp:positionV>
            <wp:extent cx="5372735" cy="1868777"/>
            <wp:effectExtent l="0" t="0" r="0" b="1143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93531" cy="1876010"/>
                    </a:xfrm>
                    <a:prstGeom prst="rect">
                      <a:avLst/>
                    </a:prstGeom>
                  </pic:spPr>
                </pic:pic>
              </a:graphicData>
            </a:graphic>
            <wp14:sizeRelH relativeFrom="margin">
              <wp14:pctWidth>0</wp14:pctWidth>
            </wp14:sizeRelH>
            <wp14:sizeRelV relativeFrom="margin">
              <wp14:pctHeight>0</wp14:pctHeight>
            </wp14:sizeRelV>
          </wp:anchor>
        </w:drawing>
      </w:r>
    </w:p>
    <w:p w14:paraId="30E4649E" w14:textId="77777777" w:rsidR="00663CF1" w:rsidRDefault="00663CF1" w:rsidP="00D81B6C"/>
    <w:p w14:paraId="44F4CBBB" w14:textId="77777777" w:rsidR="00663CF1" w:rsidRDefault="00663CF1" w:rsidP="00D81B6C"/>
    <w:p w14:paraId="7E38969A" w14:textId="77777777" w:rsidR="00663CF1" w:rsidRDefault="00663CF1" w:rsidP="00D81B6C"/>
    <w:p w14:paraId="5BF691B2" w14:textId="77777777" w:rsidR="00663CF1" w:rsidRDefault="00663CF1" w:rsidP="00D81B6C"/>
    <w:p w14:paraId="1D404E54" w14:textId="77777777" w:rsidR="00663CF1" w:rsidRDefault="00663CF1" w:rsidP="00D81B6C"/>
    <w:p w14:paraId="4709BF3D" w14:textId="77777777" w:rsidR="00663CF1" w:rsidRDefault="00663CF1" w:rsidP="00D81B6C"/>
    <w:p w14:paraId="5BFA4F04" w14:textId="77777777" w:rsidR="00663CF1" w:rsidRDefault="00663CF1" w:rsidP="00D81B6C"/>
    <w:p w14:paraId="2CB62DB6" w14:textId="77777777" w:rsidR="00D81B6C" w:rsidRDefault="00D81B6C" w:rsidP="00D81B6C"/>
    <w:p w14:paraId="6404701D" w14:textId="320CF27F" w:rsidR="00D81B6C" w:rsidRPr="006C487F" w:rsidRDefault="00D81B6C" w:rsidP="00D81B6C">
      <w:pPr>
        <w:rPr>
          <w:b/>
          <w:color w:val="FF0000"/>
        </w:rPr>
      </w:pPr>
      <w:r w:rsidRPr="00BF2FA4">
        <w:rPr>
          <w:rFonts w:hint="eastAsia"/>
          <w:b/>
          <w:color w:val="FF0000"/>
        </w:rPr>
        <w:t>需求确认</w:t>
      </w:r>
      <w:r w:rsidR="00951B77">
        <w:rPr>
          <w:rFonts w:hint="eastAsia"/>
          <w:b/>
          <w:color w:val="FF0000"/>
        </w:rPr>
        <w:t>并付款</w:t>
      </w:r>
      <w:r w:rsidRPr="00BF2FA4">
        <w:rPr>
          <w:rFonts w:hint="eastAsia"/>
          <w:b/>
          <w:color w:val="FF0000"/>
        </w:rPr>
        <w:t>后，样品和预约单一起寄过来</w:t>
      </w:r>
      <w:r>
        <w:rPr>
          <w:rFonts w:hint="eastAsia"/>
          <w:b/>
          <w:color w:val="FF0000"/>
        </w:rPr>
        <w:t>，样品邮寄前如需低温，请用干冰（细胞类，蛋白类，或者其他需要</w:t>
      </w:r>
      <w:r>
        <w:rPr>
          <w:rFonts w:hint="eastAsia"/>
          <w:b/>
          <w:color w:val="FF0000"/>
        </w:rPr>
        <w:t>-20</w:t>
      </w:r>
      <w:r>
        <w:rPr>
          <w:rFonts w:hint="eastAsia"/>
          <w:b/>
          <w:color w:val="FF0000"/>
        </w:rPr>
        <w:t>℃运输的样品）或者冰袋（</w:t>
      </w:r>
      <w:r>
        <w:rPr>
          <w:rFonts w:hint="eastAsia"/>
          <w:b/>
          <w:color w:val="FF0000"/>
        </w:rPr>
        <w:t>D</w:t>
      </w:r>
      <w:r>
        <w:rPr>
          <w:b/>
          <w:color w:val="FF0000"/>
        </w:rPr>
        <w:t>NA</w:t>
      </w:r>
      <w:r>
        <w:rPr>
          <w:b/>
          <w:color w:val="FF0000"/>
        </w:rPr>
        <w:t>，</w:t>
      </w:r>
      <w:r>
        <w:rPr>
          <w:rFonts w:hint="eastAsia"/>
          <w:b/>
          <w:color w:val="FF0000"/>
        </w:rPr>
        <w:t>试剂盒或者其他需要</w:t>
      </w:r>
      <w:r>
        <w:rPr>
          <w:rFonts w:hint="eastAsia"/>
          <w:b/>
          <w:color w:val="FF0000"/>
        </w:rPr>
        <w:t>4</w:t>
      </w:r>
      <w:r>
        <w:rPr>
          <w:rFonts w:hint="eastAsia"/>
          <w:b/>
          <w:color w:val="FF0000"/>
        </w:rPr>
        <w:t>℃保存的样品）</w:t>
      </w:r>
      <w:r w:rsidRPr="006C487F">
        <w:rPr>
          <w:rFonts w:hint="eastAsia"/>
          <w:b/>
          <w:color w:val="FF0000"/>
        </w:rPr>
        <w:t>，地址请和负责引导你下单的老师确认。</w:t>
      </w:r>
    </w:p>
    <w:p w14:paraId="194DEFF0" w14:textId="77777777" w:rsidR="00B549E2" w:rsidRPr="00D81B6C" w:rsidRDefault="00E358F3"/>
    <w:sectPr w:rsidR="00B549E2" w:rsidRPr="00D81B6C" w:rsidSect="00671964">
      <w:headerReference w:type="default" r:id="rId8"/>
      <w:footerReference w:type="default" r:id="rId9"/>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5553D" w14:textId="77777777" w:rsidR="00F942DB" w:rsidRDefault="00F942DB">
      <w:r>
        <w:separator/>
      </w:r>
    </w:p>
  </w:endnote>
  <w:endnote w:type="continuationSeparator" w:id="0">
    <w:p w14:paraId="4B181605" w14:textId="77777777" w:rsidR="00F942DB" w:rsidRDefault="00F9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Microsoft YaHei UI"/>
    <w:charset w:val="00"/>
    <w:family w:val="swiss"/>
    <w:pitch w:val="variable"/>
    <w:sig w:usb0="E50002FF" w:usb1="500079DB" w:usb2="00000010" w:usb3="00000000" w:csb0="00000001" w:csb1="00000000"/>
  </w:font>
  <w:font w:name="华文宋体">
    <w:altName w:val="STSong"/>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yOwnTableStylefoot"/>
      <w:tblW w:w="0" w:type="auto"/>
      <w:tblInd w:w="0" w:type="dxa"/>
      <w:tblLook w:val="04A0" w:firstRow="1" w:lastRow="0" w:firstColumn="1" w:lastColumn="0" w:noHBand="0" w:noVBand="1"/>
    </w:tblPr>
    <w:tblGrid>
      <w:gridCol w:w="8990"/>
    </w:tblGrid>
    <w:tr w:rsidR="00671964" w14:paraId="0FF1FF8B" w14:textId="77777777">
      <w:tc>
        <w:tcPr>
          <w:tcW w:w="10000" w:type="dxa"/>
        </w:tcPr>
        <w:p w14:paraId="592F8AF0" w14:textId="77777777" w:rsidR="00671964" w:rsidRDefault="006B4772">
          <w:r>
            <w:rPr>
              <w:sz w:val="20"/>
              <w:szCs w:val="20"/>
            </w:rPr>
            <w:t>科学指南针</w:t>
          </w:r>
          <w:r>
            <w:rPr>
              <w:sz w:val="20"/>
              <w:szCs w:val="20"/>
            </w:rPr>
            <w:t>/</w:t>
          </w:r>
          <w:r>
            <w:rPr>
              <w:sz w:val="20"/>
              <w:szCs w:val="20"/>
            </w:rPr>
            <w:t>科研仪器预约第一站</w:t>
          </w:r>
        </w:p>
      </w:tc>
    </w:tr>
    <w:tr w:rsidR="00671964" w14:paraId="60609C1C" w14:textId="77777777">
      <w:tc>
        <w:tcPr>
          <w:tcW w:w="10000" w:type="dxa"/>
        </w:tcPr>
        <w:p w14:paraId="51E52F9E" w14:textId="77777777" w:rsidR="00671964" w:rsidRDefault="006B4772">
          <w:r>
            <w:rPr>
              <w:sz w:val="20"/>
              <w:szCs w:val="20"/>
            </w:rPr>
            <w:t>www.shiyanjia.com</w:t>
          </w:r>
        </w:p>
      </w:tc>
    </w:tr>
    <w:tr w:rsidR="00671964" w14:paraId="5CF00709" w14:textId="77777777">
      <w:tc>
        <w:tcPr>
          <w:tcW w:w="10000" w:type="dxa"/>
        </w:tcPr>
        <w:p w14:paraId="7551C499" w14:textId="77777777" w:rsidR="005F4132" w:rsidRDefault="00E358F3"/>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98573" w14:textId="77777777" w:rsidR="00F942DB" w:rsidRDefault="00F942DB">
      <w:r>
        <w:separator/>
      </w:r>
    </w:p>
  </w:footnote>
  <w:footnote w:type="continuationSeparator" w:id="0">
    <w:p w14:paraId="6B3D1C12" w14:textId="77777777" w:rsidR="00F942DB" w:rsidRDefault="00F9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yOwnTableStylehead"/>
      <w:tblW w:w="0" w:type="auto"/>
      <w:tblInd w:w="0" w:type="dxa"/>
      <w:tblLook w:val="04A0" w:firstRow="1" w:lastRow="0" w:firstColumn="1" w:lastColumn="0" w:noHBand="0" w:noVBand="1"/>
    </w:tblPr>
    <w:tblGrid>
      <w:gridCol w:w="8990"/>
    </w:tblGrid>
    <w:tr w:rsidR="00671964" w14:paraId="6310C447" w14:textId="77777777">
      <w:tc>
        <w:tcPr>
          <w:tcW w:w="10000" w:type="dxa"/>
        </w:tcPr>
        <w:p w14:paraId="5BA4F9D2" w14:textId="77777777" w:rsidR="00671964" w:rsidRDefault="006B4772">
          <w:pPr>
            <w:jc w:val="right"/>
          </w:pPr>
          <w:r>
            <w:rPr>
              <w:noProof/>
            </w:rPr>
            <w:drawing>
              <wp:inline distT="0" distB="0" distL="0" distR="0" wp14:anchorId="490EE812" wp14:editId="5BE9CC49">
                <wp:extent cx="1407160" cy="36576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60" cy="365760"/>
                        </a:xfrm>
                        <a:prstGeom prst="rect">
                          <a:avLst/>
                        </a:prstGeom>
                        <a:noFill/>
                        <a:ln>
                          <a:noFill/>
                        </a:ln>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45A4"/>
    <w:multiLevelType w:val="hybridMultilevel"/>
    <w:tmpl w:val="EB0EFEAC"/>
    <w:lvl w:ilvl="0" w:tplc="0DACC08A">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62A6B9C"/>
    <w:multiLevelType w:val="hybridMultilevel"/>
    <w:tmpl w:val="165A00F2"/>
    <w:lvl w:ilvl="0" w:tplc="01BE0F94">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B6C"/>
    <w:rsid w:val="0000163C"/>
    <w:rsid w:val="00015845"/>
    <w:rsid w:val="0002153D"/>
    <w:rsid w:val="00034A96"/>
    <w:rsid w:val="000372E1"/>
    <w:rsid w:val="0006276A"/>
    <w:rsid w:val="00072F48"/>
    <w:rsid w:val="00097AC2"/>
    <w:rsid w:val="000A78EF"/>
    <w:rsid w:val="000B20C7"/>
    <w:rsid w:val="000D75C2"/>
    <w:rsid w:val="0013217C"/>
    <w:rsid w:val="001705AB"/>
    <w:rsid w:val="00195FA1"/>
    <w:rsid w:val="001E6F5B"/>
    <w:rsid w:val="002260B2"/>
    <w:rsid w:val="00236823"/>
    <w:rsid w:val="00237CE3"/>
    <w:rsid w:val="00271A44"/>
    <w:rsid w:val="00281322"/>
    <w:rsid w:val="00290772"/>
    <w:rsid w:val="002A47EA"/>
    <w:rsid w:val="002A6132"/>
    <w:rsid w:val="002A6287"/>
    <w:rsid w:val="002B1D48"/>
    <w:rsid w:val="002D33CA"/>
    <w:rsid w:val="002D7556"/>
    <w:rsid w:val="002E63E4"/>
    <w:rsid w:val="002F4017"/>
    <w:rsid w:val="00305ACD"/>
    <w:rsid w:val="00306E7F"/>
    <w:rsid w:val="0030749D"/>
    <w:rsid w:val="003205A1"/>
    <w:rsid w:val="003225E7"/>
    <w:rsid w:val="003236BC"/>
    <w:rsid w:val="00340413"/>
    <w:rsid w:val="0035608F"/>
    <w:rsid w:val="00377F27"/>
    <w:rsid w:val="003A6871"/>
    <w:rsid w:val="003C370C"/>
    <w:rsid w:val="003C7A70"/>
    <w:rsid w:val="003D3B78"/>
    <w:rsid w:val="003D502B"/>
    <w:rsid w:val="00401828"/>
    <w:rsid w:val="00422D0F"/>
    <w:rsid w:val="0043593B"/>
    <w:rsid w:val="00445CBC"/>
    <w:rsid w:val="00452B57"/>
    <w:rsid w:val="00497E6F"/>
    <w:rsid w:val="004B05B4"/>
    <w:rsid w:val="004E661D"/>
    <w:rsid w:val="0052048B"/>
    <w:rsid w:val="00523E9C"/>
    <w:rsid w:val="00523F51"/>
    <w:rsid w:val="0052436F"/>
    <w:rsid w:val="005455AF"/>
    <w:rsid w:val="00584DEB"/>
    <w:rsid w:val="005E75DC"/>
    <w:rsid w:val="005F14C0"/>
    <w:rsid w:val="006002DD"/>
    <w:rsid w:val="00602AEF"/>
    <w:rsid w:val="00607014"/>
    <w:rsid w:val="006476EE"/>
    <w:rsid w:val="00663CF1"/>
    <w:rsid w:val="00666E7F"/>
    <w:rsid w:val="0068639C"/>
    <w:rsid w:val="006A550E"/>
    <w:rsid w:val="006B4772"/>
    <w:rsid w:val="006D3952"/>
    <w:rsid w:val="006E7A40"/>
    <w:rsid w:val="007005A3"/>
    <w:rsid w:val="00701D8C"/>
    <w:rsid w:val="00730171"/>
    <w:rsid w:val="00734188"/>
    <w:rsid w:val="00762345"/>
    <w:rsid w:val="00764F0D"/>
    <w:rsid w:val="00765B46"/>
    <w:rsid w:val="00772192"/>
    <w:rsid w:val="00774E94"/>
    <w:rsid w:val="007B7875"/>
    <w:rsid w:val="007C1E1A"/>
    <w:rsid w:val="008034DD"/>
    <w:rsid w:val="008058EF"/>
    <w:rsid w:val="00844F89"/>
    <w:rsid w:val="00860A70"/>
    <w:rsid w:val="008775B1"/>
    <w:rsid w:val="008D1132"/>
    <w:rsid w:val="008D259E"/>
    <w:rsid w:val="008D29D6"/>
    <w:rsid w:val="008D309F"/>
    <w:rsid w:val="008E6006"/>
    <w:rsid w:val="008F3438"/>
    <w:rsid w:val="00921C96"/>
    <w:rsid w:val="00951B77"/>
    <w:rsid w:val="00980611"/>
    <w:rsid w:val="0099528E"/>
    <w:rsid w:val="009978F8"/>
    <w:rsid w:val="009A1C14"/>
    <w:rsid w:val="009A78AA"/>
    <w:rsid w:val="009D3BB9"/>
    <w:rsid w:val="009E209E"/>
    <w:rsid w:val="00A02634"/>
    <w:rsid w:val="00A146B1"/>
    <w:rsid w:val="00A63DB5"/>
    <w:rsid w:val="00A8535B"/>
    <w:rsid w:val="00A94184"/>
    <w:rsid w:val="00A94A20"/>
    <w:rsid w:val="00AC5728"/>
    <w:rsid w:val="00AD0EE1"/>
    <w:rsid w:val="00AE26E6"/>
    <w:rsid w:val="00AF2A29"/>
    <w:rsid w:val="00B21FBB"/>
    <w:rsid w:val="00B62163"/>
    <w:rsid w:val="00B741CD"/>
    <w:rsid w:val="00B76458"/>
    <w:rsid w:val="00B8267B"/>
    <w:rsid w:val="00B91FA9"/>
    <w:rsid w:val="00BA3096"/>
    <w:rsid w:val="00BA5764"/>
    <w:rsid w:val="00BA635A"/>
    <w:rsid w:val="00BB0827"/>
    <w:rsid w:val="00BB7F89"/>
    <w:rsid w:val="00BC6E17"/>
    <w:rsid w:val="00BD2598"/>
    <w:rsid w:val="00BE0E2C"/>
    <w:rsid w:val="00BF10D3"/>
    <w:rsid w:val="00C03853"/>
    <w:rsid w:val="00C32842"/>
    <w:rsid w:val="00C35482"/>
    <w:rsid w:val="00C44094"/>
    <w:rsid w:val="00C46B81"/>
    <w:rsid w:val="00C56D8B"/>
    <w:rsid w:val="00C5724B"/>
    <w:rsid w:val="00C57593"/>
    <w:rsid w:val="00C60CBF"/>
    <w:rsid w:val="00C77C31"/>
    <w:rsid w:val="00C9779A"/>
    <w:rsid w:val="00CA0DAF"/>
    <w:rsid w:val="00CA12BE"/>
    <w:rsid w:val="00CB3C97"/>
    <w:rsid w:val="00CB6655"/>
    <w:rsid w:val="00CB70A3"/>
    <w:rsid w:val="00CC28C9"/>
    <w:rsid w:val="00CD469F"/>
    <w:rsid w:val="00CD5884"/>
    <w:rsid w:val="00CD79C8"/>
    <w:rsid w:val="00CE77EE"/>
    <w:rsid w:val="00D00D0B"/>
    <w:rsid w:val="00D10196"/>
    <w:rsid w:val="00D224C1"/>
    <w:rsid w:val="00D446B5"/>
    <w:rsid w:val="00D63E18"/>
    <w:rsid w:val="00D73A0E"/>
    <w:rsid w:val="00D81B6C"/>
    <w:rsid w:val="00D971C5"/>
    <w:rsid w:val="00DA572A"/>
    <w:rsid w:val="00DA7AF1"/>
    <w:rsid w:val="00DC5A18"/>
    <w:rsid w:val="00DE4551"/>
    <w:rsid w:val="00DE4672"/>
    <w:rsid w:val="00DE6FB7"/>
    <w:rsid w:val="00DE6FD4"/>
    <w:rsid w:val="00E127B3"/>
    <w:rsid w:val="00E23025"/>
    <w:rsid w:val="00E24E85"/>
    <w:rsid w:val="00E358F3"/>
    <w:rsid w:val="00E36887"/>
    <w:rsid w:val="00E37A9A"/>
    <w:rsid w:val="00E37BCE"/>
    <w:rsid w:val="00E46926"/>
    <w:rsid w:val="00E50C49"/>
    <w:rsid w:val="00E710E1"/>
    <w:rsid w:val="00EB4011"/>
    <w:rsid w:val="00EC3A49"/>
    <w:rsid w:val="00EF55E9"/>
    <w:rsid w:val="00F05B67"/>
    <w:rsid w:val="00F30E95"/>
    <w:rsid w:val="00F3185D"/>
    <w:rsid w:val="00F379E7"/>
    <w:rsid w:val="00F50AAA"/>
    <w:rsid w:val="00F511C6"/>
    <w:rsid w:val="00F524E3"/>
    <w:rsid w:val="00F61D73"/>
    <w:rsid w:val="00F719C3"/>
    <w:rsid w:val="00F734AE"/>
    <w:rsid w:val="00F86EF7"/>
    <w:rsid w:val="00F942DB"/>
    <w:rsid w:val="00FA079C"/>
    <w:rsid w:val="00FB733F"/>
    <w:rsid w:val="00FD4169"/>
    <w:rsid w:val="00FF32ED"/>
    <w:rsid w:val="00FF3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E23D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sid w:val="00D81B6C"/>
    <w:rPr>
      <w:rFonts w:ascii="Arial" w:hAnsi="Arial" w:cs="Arial"/>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myOwnTableStyle">
    <w:name w:val="myOwnTableStyle"/>
    <w:uiPriority w:val="99"/>
    <w:rsid w:val="00D81B6C"/>
    <w:rPr>
      <w:rFonts w:ascii="Arial" w:hAnsi="Arial" w:cs="Arial"/>
      <w:kern w:val="0"/>
      <w:sz w:val="32"/>
      <w:szCs w:val="32"/>
    </w:rPr>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style>
  <w:style w:type="character" w:customStyle="1" w:styleId="rStyle">
    <w:name w:val="rStyle"/>
    <w:rsid w:val="00D81B6C"/>
    <w:rPr>
      <w:b/>
      <w:sz w:val="28"/>
      <w:szCs w:val="28"/>
    </w:rPr>
  </w:style>
  <w:style w:type="paragraph" w:customStyle="1" w:styleId="pStyle">
    <w:name w:val="pStyle"/>
    <w:basedOn w:val="a"/>
    <w:rsid w:val="00D81B6C"/>
    <w:pPr>
      <w:jc w:val="center"/>
    </w:pPr>
  </w:style>
  <w:style w:type="paragraph" w:customStyle="1" w:styleId="pStyle2">
    <w:name w:val="pStyle2"/>
    <w:basedOn w:val="a"/>
    <w:rsid w:val="00D81B6C"/>
    <w:pPr>
      <w:spacing w:before="300" w:after="300"/>
      <w:jc w:val="center"/>
    </w:pPr>
  </w:style>
  <w:style w:type="table" w:customStyle="1" w:styleId="myOwnTableStylehead">
    <w:name w:val="myOwnTableStyle_head"/>
    <w:uiPriority w:val="99"/>
    <w:rsid w:val="00D81B6C"/>
    <w:rPr>
      <w:rFonts w:ascii="Arial" w:hAnsi="Arial" w:cs="Arial"/>
      <w:kern w:val="0"/>
      <w:sz w:val="32"/>
      <w:szCs w:val="32"/>
    </w:rPr>
    <w:tblPr>
      <w:tblBorders>
        <w:bottom w:val="single" w:sz="5" w:space="0" w:color="auto"/>
      </w:tblBorders>
      <w:tblCellMar>
        <w:top w:w="40" w:type="dxa"/>
        <w:left w:w="40" w:type="dxa"/>
        <w:bottom w:w="40" w:type="dxa"/>
        <w:right w:w="40" w:type="dxa"/>
      </w:tblCellMar>
    </w:tblPr>
  </w:style>
  <w:style w:type="table" w:customStyle="1" w:styleId="myOwnTableStylefoot">
    <w:name w:val="myOwnTableStyle_foot"/>
    <w:uiPriority w:val="99"/>
    <w:rsid w:val="00D81B6C"/>
    <w:rPr>
      <w:rFonts w:ascii="Arial" w:hAnsi="Arial" w:cs="Arial"/>
      <w:kern w:val="0"/>
      <w:sz w:val="32"/>
      <w:szCs w:val="32"/>
    </w:rPr>
    <w:tblPr>
      <w:tblBorders>
        <w:top w:val="single" w:sz="20" w:space="0" w:color="auto"/>
      </w:tblBorders>
      <w:tblCellMar>
        <w:top w:w="0" w:type="dxa"/>
        <w:left w:w="0" w:type="dxa"/>
        <w:bottom w:w="0" w:type="dxa"/>
        <w:right w:w="0" w:type="dxa"/>
      </w:tblCellMar>
    </w:tblPr>
  </w:style>
  <w:style w:type="paragraph" w:styleId="a3">
    <w:name w:val="List Paragraph"/>
    <w:basedOn w:val="a"/>
    <w:uiPriority w:val="34"/>
    <w:qFormat/>
    <w:rsid w:val="00D81B6C"/>
    <w:pPr>
      <w:widowControl w:val="0"/>
      <w:ind w:firstLineChars="200" w:firstLine="420"/>
      <w:jc w:val="both"/>
    </w:pPr>
    <w:rPr>
      <w:rFonts w:asciiTheme="minorHAnsi" w:hAnsiTheme="minorHAnsi" w:cstheme="minorBidi"/>
      <w:kern w:val="2"/>
      <w:sz w:val="21"/>
      <w:szCs w:val="22"/>
    </w:rPr>
  </w:style>
  <w:style w:type="character" w:styleId="a4">
    <w:name w:val="Hyperlink"/>
    <w:basedOn w:val="a0"/>
    <w:uiPriority w:val="99"/>
    <w:unhideWhenUsed/>
    <w:rsid w:val="00D81B6C"/>
    <w:rPr>
      <w:color w:val="0563C1" w:themeColor="hyperlink"/>
      <w:u w:val="single"/>
    </w:rPr>
  </w:style>
  <w:style w:type="paragraph" w:styleId="a5">
    <w:name w:val="Normal (Web)"/>
    <w:basedOn w:val="a"/>
    <w:uiPriority w:val="99"/>
    <w:unhideWhenUsed/>
    <w:rsid w:val="00D81B6C"/>
    <w:pPr>
      <w:spacing w:before="100" w:beforeAutospacing="1" w:after="100" w:afterAutospacing="1"/>
    </w:pPr>
    <w:rPr>
      <w:rFonts w:ascii="宋体" w:eastAsia="宋体" w:hAnsi="宋体" w:cs="宋体"/>
      <w:sz w:val="24"/>
      <w:szCs w:val="24"/>
    </w:rPr>
  </w:style>
  <w:style w:type="paragraph" w:styleId="a6">
    <w:name w:val="header"/>
    <w:basedOn w:val="a"/>
    <w:link w:val="a7"/>
    <w:uiPriority w:val="99"/>
    <w:unhideWhenUsed/>
    <w:rsid w:val="00951B7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51B77"/>
    <w:rPr>
      <w:rFonts w:ascii="Arial" w:hAnsi="Arial" w:cs="Arial"/>
      <w:kern w:val="0"/>
      <w:sz w:val="18"/>
      <w:szCs w:val="18"/>
    </w:rPr>
  </w:style>
  <w:style w:type="paragraph" w:styleId="a8">
    <w:name w:val="footer"/>
    <w:basedOn w:val="a"/>
    <w:link w:val="a9"/>
    <w:uiPriority w:val="99"/>
    <w:unhideWhenUsed/>
    <w:rsid w:val="00951B77"/>
    <w:pPr>
      <w:tabs>
        <w:tab w:val="center" w:pos="4153"/>
        <w:tab w:val="right" w:pos="8306"/>
      </w:tabs>
      <w:snapToGrid w:val="0"/>
    </w:pPr>
    <w:rPr>
      <w:sz w:val="18"/>
      <w:szCs w:val="18"/>
    </w:rPr>
  </w:style>
  <w:style w:type="character" w:customStyle="1" w:styleId="a9">
    <w:name w:val="页脚 字符"/>
    <w:basedOn w:val="a0"/>
    <w:link w:val="a8"/>
    <w:uiPriority w:val="99"/>
    <w:rsid w:val="00951B77"/>
    <w:rPr>
      <w:rFonts w:ascii="Arial" w:hAnsi="Arial"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862650">
      <w:bodyDiv w:val="1"/>
      <w:marLeft w:val="0"/>
      <w:marRight w:val="0"/>
      <w:marTop w:val="0"/>
      <w:marBottom w:val="0"/>
      <w:divBdr>
        <w:top w:val="none" w:sz="0" w:space="0" w:color="auto"/>
        <w:left w:val="none" w:sz="0" w:space="0" w:color="auto"/>
        <w:bottom w:val="none" w:sz="0" w:space="0" w:color="auto"/>
        <w:right w:val="none" w:sz="0" w:space="0" w:color="auto"/>
      </w:divBdr>
    </w:div>
    <w:div w:id="906569054">
      <w:bodyDiv w:val="1"/>
      <w:marLeft w:val="0"/>
      <w:marRight w:val="0"/>
      <w:marTop w:val="0"/>
      <w:marBottom w:val="0"/>
      <w:divBdr>
        <w:top w:val="none" w:sz="0" w:space="0" w:color="auto"/>
        <w:left w:val="none" w:sz="0" w:space="0" w:color="auto"/>
        <w:bottom w:val="none" w:sz="0" w:space="0" w:color="auto"/>
        <w:right w:val="none" w:sz="0" w:space="0" w:color="auto"/>
      </w:divBdr>
    </w:div>
    <w:div w:id="1645281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朱旦</cp:lastModifiedBy>
  <cp:revision>2</cp:revision>
  <dcterms:created xsi:type="dcterms:W3CDTF">2018-09-30T08:08:00Z</dcterms:created>
  <dcterms:modified xsi:type="dcterms:W3CDTF">2018-09-30T08:08:00Z</dcterms:modified>
</cp:coreProperties>
</file>